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99" w:rsidRDefault="00782B99"/>
    <w:tbl>
      <w:tblPr>
        <w:tblW w:w="4819" w:type="dxa"/>
        <w:tblInd w:w="4536" w:type="dxa"/>
        <w:tblLayout w:type="fixed"/>
        <w:tblLook w:val="04A0"/>
      </w:tblPr>
      <w:tblGrid>
        <w:gridCol w:w="4819"/>
      </w:tblGrid>
      <w:tr w:rsidR="008D0169" w:rsidTr="00ED20B2">
        <w:tc>
          <w:tcPr>
            <w:tcW w:w="4819" w:type="dxa"/>
          </w:tcPr>
          <w:p w:rsidR="008D0169" w:rsidRDefault="00B81C8E">
            <w:pPr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 w:rsidR="00C844F4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  <w:p w:rsidR="008D0169" w:rsidRDefault="008D0169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D0169" w:rsidRDefault="00B81C8E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приказу комитета </w:t>
            </w:r>
          </w:p>
          <w:p w:rsidR="008D0169" w:rsidRDefault="00B81C8E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здравоохранения </w:t>
            </w:r>
          </w:p>
          <w:p w:rsidR="008D0169" w:rsidRDefault="00B81C8E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Волгоградской области</w:t>
            </w:r>
          </w:p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D0169" w:rsidRDefault="00B81C8E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от____________2025 г.   №_________</w:t>
            </w:r>
          </w:p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ED20B2" w:rsidRDefault="00ED20B2" w:rsidP="00ED20B2">
      <w:pPr>
        <w:pStyle w:val="af4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МАРШРУТИЗАЦИЯ</w:t>
      </w:r>
    </w:p>
    <w:p w:rsidR="00ED20B2" w:rsidRDefault="00ED20B2" w:rsidP="00ED20B2">
      <w:pPr>
        <w:pStyle w:val="af4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взрослых пациентов с подозрением на онкологическое заболевание</w:t>
      </w:r>
    </w:p>
    <w:p w:rsidR="00ED20B2" w:rsidRDefault="00ED20B2" w:rsidP="00ED20B2">
      <w:pPr>
        <w:pStyle w:val="af4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и пациентов с онкологическими заболеваниями от момента выявления подозрения заболевания до момента прекращения диспансерного наблюдения</w:t>
      </w:r>
      <w:r w:rsidR="00E65FF6">
        <w:rPr>
          <w:rFonts w:ascii="Times New Roman" w:hAnsi="Times New Roman"/>
          <w:sz w:val="28"/>
          <w:szCs w:val="28"/>
          <w:lang w:val="ru-RU"/>
        </w:rPr>
        <w:t xml:space="preserve"> на территории Волгоградской области</w:t>
      </w:r>
    </w:p>
    <w:p w:rsidR="00ED20B2" w:rsidRDefault="00ED20B2" w:rsidP="00ED20B2">
      <w:pPr>
        <w:pStyle w:val="af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D20B2" w:rsidRDefault="00ED20B2" w:rsidP="00ED20B2">
      <w:pPr>
        <w:pStyle w:val="af5"/>
        <w:ind w:left="0" w:firstLine="709"/>
        <w:rPr>
          <w:sz w:val="28"/>
          <w:szCs w:val="28"/>
        </w:rPr>
      </w:pPr>
      <w:r>
        <w:rPr>
          <w:sz w:val="28"/>
          <w:szCs w:val="28"/>
        </w:rPr>
        <w:t>Организация оказания медицинской помощи взрослому населению                                  с онкологическими заболеваниями на территории Волгоградской области включает в себя профилактическую направленность, активное выявление злокачественных новообразований на ранних стадиях, своевременное лечение, а также проведение мероприятий по медицинской реабилитации.</w:t>
      </w:r>
    </w:p>
    <w:p w:rsidR="00ED20B2" w:rsidRDefault="00ED20B2" w:rsidP="00ED20B2">
      <w:pPr>
        <w:pStyle w:val="af5"/>
        <w:ind w:left="0" w:firstLine="709"/>
        <w:rPr>
          <w:sz w:val="28"/>
          <w:szCs w:val="28"/>
        </w:rPr>
      </w:pPr>
      <w:r>
        <w:rPr>
          <w:sz w:val="28"/>
          <w:szCs w:val="28"/>
        </w:rPr>
        <w:t>Основными принципами маршрутизации взрослых пациентов                                с подозрением на онкологическое заболевание и пациентов                                       с онкологическими заболеваниями от момента выявления подозрения заболевания до момента прекращения диспансерного наблюдения являются обеспечение доступности полного объема диагностических исследований, транспортная доступность и приближение медицинской помощи, в том числе лекарственной противоопухолевой терапии, к месту жительства пациентов.</w:t>
      </w:r>
    </w:p>
    <w:p w:rsidR="00ED20B2" w:rsidRDefault="00ED20B2" w:rsidP="00ED20B2">
      <w:pPr>
        <w:pStyle w:val="a8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Первичный онкологический кабинет</w:t>
      </w:r>
      <w:r w:rsidR="00E65FF6">
        <w:rPr>
          <w:sz w:val="28"/>
          <w:szCs w:val="28"/>
        </w:rPr>
        <w:t xml:space="preserve"> (далее – ПОК)</w:t>
      </w:r>
      <w:r>
        <w:rPr>
          <w:sz w:val="28"/>
          <w:szCs w:val="28"/>
        </w:rPr>
        <w:t xml:space="preserve"> осуществляет деятельность в соответствии с положением, утвержденным руководителем медицинской организации, в структуре которой он организован, с учетом требований, указанных в </w:t>
      </w:r>
      <w:hyperlink r:id="rId8">
        <w:r w:rsidR="00E65FF6">
          <w:rPr>
            <w:sz w:val="28"/>
            <w:szCs w:val="28"/>
          </w:rPr>
          <w:t>п</w:t>
        </w:r>
        <w:r>
          <w:rPr>
            <w:sz w:val="28"/>
            <w:szCs w:val="28"/>
          </w:rPr>
          <w:t>риложении 2</w:t>
        </w:r>
      </w:hyperlink>
      <w:r>
        <w:rPr>
          <w:sz w:val="28"/>
          <w:szCs w:val="28"/>
        </w:rPr>
        <w:t xml:space="preserve"> к Порядку оказания медицинской помощи взрослому населению при онкологических заболеваниях, утвержденному </w:t>
      </w:r>
      <w:hyperlink r:id="rId9">
        <w:r>
          <w:rPr>
            <w:sz w:val="28"/>
            <w:szCs w:val="28"/>
          </w:rPr>
          <w:t>приказом</w:t>
        </w:r>
      </w:hyperlink>
      <w:r>
        <w:rPr>
          <w:color w:val="0F6BBF"/>
          <w:sz w:val="28"/>
          <w:szCs w:val="28"/>
        </w:rPr>
        <w:t xml:space="preserve"> </w:t>
      </w:r>
      <w:r>
        <w:rPr>
          <w:sz w:val="28"/>
          <w:szCs w:val="28"/>
        </w:rPr>
        <w:t>Министерства здравоохранения Российской Федерации от 19 февраля 2021 г. № 116н.</w:t>
      </w:r>
    </w:p>
    <w:p w:rsidR="00E65FF6" w:rsidRDefault="00ED20B2" w:rsidP="00ED20B2">
      <w:pPr>
        <w:pStyle w:val="af5"/>
        <w:tabs>
          <w:tab w:val="left" w:pos="1239"/>
        </w:tabs>
        <w:ind w:left="0" w:firstLine="709"/>
        <w:rPr>
          <w:sz w:val="28"/>
          <w:szCs w:val="28"/>
        </w:rPr>
        <w:sectPr w:rsidR="00E65FF6">
          <w:pgSz w:w="11906" w:h="16838"/>
          <w:pgMar w:top="709" w:right="1134" w:bottom="567" w:left="1701" w:header="0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 xml:space="preserve">Центр амбулаторной онкологической помощи (далее – ЦАОП) осуществляет деятельность в соответствии с положением, утвержденным руководителем медицинской организации, в структуре которой он создан, с учетом требований, указанных в </w:t>
      </w:r>
      <w:hyperlink r:id="rId10">
        <w:r w:rsidR="00E65FF6">
          <w:rPr>
            <w:sz w:val="28"/>
            <w:szCs w:val="28"/>
          </w:rPr>
          <w:t>п</w:t>
        </w:r>
        <w:r>
          <w:rPr>
            <w:sz w:val="28"/>
            <w:szCs w:val="28"/>
          </w:rPr>
          <w:t xml:space="preserve">риложении </w:t>
        </w:r>
      </w:hyperlink>
      <w:r w:rsidRPr="00E65FF6">
        <w:rPr>
          <w:sz w:val="28"/>
          <w:szCs w:val="28"/>
        </w:rPr>
        <w:t>4</w:t>
      </w:r>
      <w:r>
        <w:rPr>
          <w:color w:val="0F6BBF"/>
          <w:sz w:val="28"/>
          <w:szCs w:val="28"/>
        </w:rPr>
        <w:t xml:space="preserve"> </w:t>
      </w:r>
      <w:r>
        <w:rPr>
          <w:sz w:val="28"/>
          <w:szCs w:val="28"/>
        </w:rPr>
        <w:t xml:space="preserve">к Порядку оказания медицинской помощи взрослому населению при онкологических заболеваниях, утвержденному </w:t>
      </w:r>
      <w:hyperlink r:id="rId11">
        <w:r>
          <w:rPr>
            <w:sz w:val="28"/>
            <w:szCs w:val="28"/>
          </w:rPr>
          <w:t>приказом</w:t>
        </w:r>
      </w:hyperlink>
      <w:r>
        <w:rPr>
          <w:color w:val="0F6BBF"/>
          <w:sz w:val="28"/>
          <w:szCs w:val="28"/>
        </w:rPr>
        <w:t xml:space="preserve"> </w:t>
      </w:r>
      <w:r>
        <w:rPr>
          <w:sz w:val="28"/>
          <w:szCs w:val="28"/>
        </w:rPr>
        <w:t>Министерства здравоохранения Российской Федерации от 19 февраля 2021 г. № 116н.</w:t>
      </w:r>
      <w:r w:rsidR="00E65FF6">
        <w:rPr>
          <w:sz w:val="28"/>
          <w:szCs w:val="28"/>
        </w:rPr>
        <w:t xml:space="preserve"> Расположение ПОК и ЦАОП на территории Волгоградской области представлено в схеме.</w:t>
      </w:r>
    </w:p>
    <w:p w:rsidR="008D0169" w:rsidRDefault="00ED20B2" w:rsidP="00C844F4">
      <w:pPr>
        <w:pStyle w:val="af4"/>
        <w:jc w:val="center"/>
        <w:rPr>
          <w:lang w:val="ru-RU"/>
        </w:rPr>
      </w:pPr>
      <w:r>
        <w:object w:dxaOrig="14430" w:dyaOrig="81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6" o:spid="_x0000_i1025" type="#_x0000_t75" style="width:721.5pt;height:410pt;visibility:visible;mso-wrap-distance-right:0" o:ole="">
            <v:imagedata r:id="rId12" o:title=""/>
          </v:shape>
          <o:OLEObject Type="Embed" ProgID="PowerPoint.Slide.12" ShapeID="ole_rId6" DrawAspect="Content" ObjectID="_1821245776" r:id="rId13"/>
        </w:object>
      </w:r>
    </w:p>
    <w:p w:rsidR="00ED20B2" w:rsidRDefault="00ED20B2" w:rsidP="00C844F4">
      <w:pPr>
        <w:pStyle w:val="af4"/>
        <w:jc w:val="center"/>
        <w:rPr>
          <w:lang w:val="ru-RU"/>
        </w:rPr>
      </w:pPr>
    </w:p>
    <w:p w:rsidR="00ED20B2" w:rsidRDefault="00ED20B2" w:rsidP="00C844F4">
      <w:pPr>
        <w:pStyle w:val="af4"/>
        <w:jc w:val="center"/>
        <w:rPr>
          <w:lang w:val="ru-RU"/>
        </w:rPr>
      </w:pPr>
    </w:p>
    <w:p w:rsidR="00ED20B2" w:rsidRDefault="00ED20B2" w:rsidP="00C844F4">
      <w:pPr>
        <w:pStyle w:val="af4"/>
        <w:jc w:val="center"/>
        <w:rPr>
          <w:lang w:val="ru-RU"/>
        </w:rPr>
      </w:pPr>
    </w:p>
    <w:p w:rsidR="00ED20B2" w:rsidRDefault="00ED20B2" w:rsidP="00C844F4">
      <w:pPr>
        <w:pStyle w:val="af4"/>
        <w:jc w:val="center"/>
        <w:rPr>
          <w:lang w:val="ru-RU"/>
        </w:rPr>
      </w:pPr>
    </w:p>
    <w:p w:rsidR="00ED20B2" w:rsidRDefault="00ED20B2" w:rsidP="00ED20B2">
      <w:pPr>
        <w:pStyle w:val="af5"/>
        <w:numPr>
          <w:ilvl w:val="0"/>
          <w:numId w:val="4"/>
        </w:numPr>
        <w:tabs>
          <w:tab w:val="left" w:pos="1239"/>
        </w:tabs>
        <w:jc w:val="center"/>
        <w:rPr>
          <w:sz w:val="28"/>
          <w:szCs w:val="28"/>
        </w:rPr>
        <w:sectPr w:rsidR="00ED20B2" w:rsidSect="00E65FF6">
          <w:headerReference w:type="even" r:id="rId14"/>
          <w:headerReference w:type="default" r:id="rId15"/>
          <w:headerReference w:type="first" r:id="rId16"/>
          <w:pgSz w:w="16838" w:h="11906" w:orient="landscape"/>
          <w:pgMar w:top="1276" w:right="1134" w:bottom="1134" w:left="567" w:header="709" w:footer="0" w:gutter="0"/>
          <w:cols w:space="720"/>
          <w:formProt w:val="0"/>
          <w:titlePg/>
          <w:docGrid w:linePitch="360"/>
        </w:sectPr>
      </w:pPr>
    </w:p>
    <w:p w:rsidR="00ED20B2" w:rsidRDefault="00ED20B2" w:rsidP="00ED20B2">
      <w:pPr>
        <w:pStyle w:val="af5"/>
        <w:numPr>
          <w:ilvl w:val="0"/>
          <w:numId w:val="4"/>
        </w:numPr>
        <w:tabs>
          <w:tab w:val="left" w:pos="1239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Диагностический этап, проводимый в рамках оказания первичной доврачебной медико-санитарной помощи, первичной врачебной медико-санитарной помощи и первичной специализированной медико-санитарной помощи, оказываемой врачами-специалистами за исключением вра</w:t>
      </w:r>
      <w:r w:rsidR="00782B99">
        <w:rPr>
          <w:sz w:val="28"/>
          <w:szCs w:val="28"/>
        </w:rPr>
        <w:t>ча-онколога  и врача-гематолога</w:t>
      </w:r>
    </w:p>
    <w:p w:rsidR="00ED20B2" w:rsidRDefault="00ED20B2" w:rsidP="00ED20B2">
      <w:pPr>
        <w:pStyle w:val="af5"/>
        <w:tabs>
          <w:tab w:val="left" w:pos="1239"/>
        </w:tabs>
        <w:ind w:left="1429" w:firstLine="0"/>
        <w:rPr>
          <w:sz w:val="28"/>
          <w:szCs w:val="28"/>
        </w:rPr>
      </w:pPr>
    </w:p>
    <w:p w:rsidR="00ED20B2" w:rsidRDefault="00ED20B2" w:rsidP="00ED20B2">
      <w:pPr>
        <w:pStyle w:val="af5"/>
        <w:numPr>
          <w:ilvl w:val="0"/>
          <w:numId w:val="5"/>
        </w:numPr>
        <w:tabs>
          <w:tab w:val="left" w:pos="1448"/>
          <w:tab w:val="left" w:pos="1550"/>
          <w:tab w:val="left" w:pos="2464"/>
          <w:tab w:val="left" w:pos="3553"/>
          <w:tab w:val="left" w:pos="4952"/>
          <w:tab w:val="left" w:pos="5908"/>
          <w:tab w:val="left" w:pos="6289"/>
          <w:tab w:val="left" w:pos="7458"/>
          <w:tab w:val="left" w:pos="9063"/>
        </w:tabs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При подозрении на онкологическое заболевание или установлении онкологического заболевания у взрослых пациентов, в том числе при проведении профилактических осмотров и диспансеризации определенных групп населения, пациенту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выставляется диагноз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кодом</w:t>
      </w:r>
      <w:r>
        <w:rPr>
          <w:spacing w:val="5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заболевания                         по </w:t>
      </w:r>
      <w:r>
        <w:rPr>
          <w:sz w:val="28"/>
          <w:szCs w:val="28"/>
          <w:lang w:eastAsia="ru-RU"/>
        </w:rPr>
        <w:t>Международной статистической классификации болезней и проблем, связанных со здоровьем, 10-го пересмотра</w:t>
      </w:r>
      <w:r>
        <w:rPr>
          <w:spacing w:val="-2"/>
          <w:sz w:val="28"/>
          <w:szCs w:val="28"/>
        </w:rPr>
        <w:t xml:space="preserve"> (МКБ-10) –  "Z03.1 - </w:t>
      </w:r>
      <w:r>
        <w:rPr>
          <w:color w:val="001D35"/>
          <w:sz w:val="28"/>
          <w:szCs w:val="28"/>
          <w:shd w:val="clear" w:color="auto" w:fill="FFFFFF"/>
        </w:rPr>
        <w:t>"</w:t>
      </w:r>
      <w:r>
        <w:rPr>
          <w:sz w:val="28"/>
          <w:szCs w:val="28"/>
          <w:shd w:val="clear" w:color="auto" w:fill="FFFFFF"/>
        </w:rPr>
        <w:t>Наблюдение                 и оценка подозрения на злокачественное новообразование"</w:t>
      </w:r>
      <w:r>
        <w:rPr>
          <w:spacing w:val="-2"/>
          <w:sz w:val="28"/>
          <w:szCs w:val="28"/>
        </w:rPr>
        <w:t>.</w:t>
      </w:r>
      <w:r>
        <w:rPr>
          <w:b/>
          <w:spacing w:val="-2"/>
          <w:sz w:val="28"/>
          <w:szCs w:val="28"/>
        </w:rPr>
        <w:t xml:space="preserve"> </w:t>
      </w:r>
      <w:proofErr w:type="gramEnd"/>
    </w:p>
    <w:p w:rsidR="00ED20B2" w:rsidRDefault="00ED20B2" w:rsidP="00ED20B2">
      <w:pPr>
        <w:pStyle w:val="af5"/>
        <w:tabs>
          <w:tab w:val="left" w:pos="1448"/>
          <w:tab w:val="left" w:pos="1550"/>
          <w:tab w:val="left" w:pos="2464"/>
          <w:tab w:val="left" w:pos="3553"/>
          <w:tab w:val="left" w:pos="4952"/>
          <w:tab w:val="left" w:pos="5908"/>
          <w:tab w:val="left" w:pos="6289"/>
          <w:tab w:val="left" w:pos="7458"/>
          <w:tab w:val="left" w:pos="9063"/>
        </w:tabs>
        <w:ind w:left="0" w:firstLine="709"/>
        <w:rPr>
          <w:sz w:val="28"/>
          <w:szCs w:val="28"/>
        </w:rPr>
      </w:pPr>
      <w:proofErr w:type="gramStart"/>
      <w:r>
        <w:rPr>
          <w:spacing w:val="-2"/>
          <w:sz w:val="28"/>
          <w:szCs w:val="28"/>
        </w:rPr>
        <w:t>Врачами-терапевтами, врачами терапевтами участковыми, врачами общей (семейной практики), врачами-специалистами, средними медицинскими работниками пациентам с подозрением на онкологическое заболевание, пациентам с уже установленным онкологическим заболеванием, а также пациентам с хроническими заболеваниями, функциональными расстройствами, иными состояниями, предшествующими развитию злокачественных новообразований при направлении к врачу-онкологу ЦАОП</w:t>
      </w:r>
      <w:r>
        <w:rPr>
          <w:b/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выдается направление </w:t>
      </w:r>
      <w:hyperlink r:id="rId17">
        <w:r>
          <w:rPr>
            <w:spacing w:val="-2"/>
            <w:sz w:val="28"/>
            <w:szCs w:val="28"/>
          </w:rPr>
          <w:t>формы</w:t>
        </w:r>
        <w:r>
          <w:rPr>
            <w:sz w:val="28"/>
            <w:szCs w:val="28"/>
          </w:rPr>
          <w:t xml:space="preserve"> </w:t>
        </w:r>
        <w:r>
          <w:rPr>
            <w:spacing w:val="-10"/>
            <w:sz w:val="28"/>
            <w:szCs w:val="28"/>
          </w:rPr>
          <w:t xml:space="preserve">№ </w:t>
        </w:r>
        <w:r>
          <w:rPr>
            <w:spacing w:val="-2"/>
            <w:sz w:val="28"/>
            <w:szCs w:val="28"/>
          </w:rPr>
          <w:t>057/У-</w:t>
        </w:r>
        <w:r>
          <w:rPr>
            <w:spacing w:val="-5"/>
            <w:sz w:val="28"/>
            <w:szCs w:val="28"/>
          </w:rPr>
          <w:t>04</w:t>
        </w:r>
      </w:hyperlink>
      <w:r>
        <w:rPr>
          <w:spacing w:val="-5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утвержденной</w:t>
      </w:r>
      <w:r>
        <w:rPr>
          <w:sz w:val="28"/>
          <w:szCs w:val="28"/>
        </w:rPr>
        <w:t xml:space="preserve"> </w:t>
      </w:r>
      <w:hyperlink r:id="rId18">
        <w:r>
          <w:rPr>
            <w:spacing w:val="-2"/>
            <w:sz w:val="28"/>
            <w:szCs w:val="28"/>
          </w:rPr>
          <w:t>приказ</w:t>
        </w:r>
      </w:hyperlink>
      <w:r>
        <w:rPr>
          <w:sz w:val="28"/>
          <w:szCs w:val="28"/>
        </w:rPr>
        <w:t>ом</w:t>
      </w:r>
      <w:r>
        <w:rPr>
          <w:color w:val="0F6BBF"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Министерства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здравоохранения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социального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развития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22</w:t>
      </w:r>
      <w:proofErr w:type="gramEnd"/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2004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>
        <w:rPr>
          <w:spacing w:val="13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 xml:space="preserve">№ </w:t>
      </w:r>
      <w:r>
        <w:rPr>
          <w:sz w:val="28"/>
          <w:szCs w:val="28"/>
        </w:rPr>
        <w:t>255 "О порядке оказания первичной медико-санитарной помощи гражданам, имеющим право на получение набора социальных услуг",</w:t>
      </w:r>
      <w:r>
        <w:rPr>
          <w:b/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и</w:t>
      </w:r>
      <w:r>
        <w:rPr>
          <w:b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в день обращения пациент получает талон на прием в ЦАОП в соответствии                            с </w:t>
      </w:r>
      <w:hyperlink w:anchor="_bookmark13">
        <w:r>
          <w:rPr>
            <w:sz w:val="28"/>
            <w:szCs w:val="28"/>
          </w:rPr>
          <w:t>приложениями 2,</w:t>
        </w:r>
      </w:hyperlink>
      <w:r>
        <w:rPr>
          <w:sz w:val="28"/>
          <w:szCs w:val="28"/>
        </w:rPr>
        <w:t xml:space="preserve"> 3</w:t>
      </w:r>
      <w:r>
        <w:rPr>
          <w:color w:val="0F6BBF"/>
          <w:sz w:val="28"/>
          <w:szCs w:val="28"/>
        </w:rPr>
        <w:t xml:space="preserve"> </w:t>
      </w:r>
      <w:r>
        <w:rPr>
          <w:sz w:val="28"/>
          <w:szCs w:val="28"/>
        </w:rPr>
        <w:t xml:space="preserve">к настоящему приказу. </w:t>
      </w:r>
    </w:p>
    <w:p w:rsidR="00ED20B2" w:rsidRDefault="00ED20B2" w:rsidP="00ED20B2">
      <w:pPr>
        <w:tabs>
          <w:tab w:val="left" w:pos="1448"/>
          <w:tab w:val="left" w:pos="1550"/>
          <w:tab w:val="left" w:pos="2464"/>
          <w:tab w:val="left" w:pos="3553"/>
          <w:tab w:val="left" w:pos="4952"/>
          <w:tab w:val="left" w:pos="5908"/>
          <w:tab w:val="left" w:pos="6289"/>
          <w:tab w:val="left" w:pos="7458"/>
          <w:tab w:val="left" w:pos="906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Запись пациента в ЦАОП посредством Региональной медицинской информационной системы (далее – РМИС) осуществляет медицинский работник, принимающий пациента. </w:t>
      </w:r>
    </w:p>
    <w:p w:rsidR="00ED20B2" w:rsidRDefault="00ED20B2" w:rsidP="00ED20B2">
      <w:pPr>
        <w:tabs>
          <w:tab w:val="left" w:pos="108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 При подозрении на злокачественное новообразование ротоглотки или выявление злокачественного новообразования ротоглотки пациенты                            на</w:t>
      </w: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основании</w:t>
      </w: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направления врачей-специалистов (фельдшера ФАП, стоматолога, отоларинголога, терапевта, инфекциониста и др.)                    направляются непосредственно в ГБУЗ "Волгоградский областной</w:t>
      </w: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клинический</w:t>
      </w: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онкологический</w:t>
      </w: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диспансер"</w:t>
      </w: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(далее</w:t>
      </w: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–</w:t>
      </w: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ГБУЗ</w:t>
      </w: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"ВОКОД")</w:t>
      </w: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                       </w:t>
      </w:r>
      <w:r>
        <w:rPr>
          <w:rFonts w:ascii="Times New Roman" w:hAnsi="Times New Roman"/>
          <w:sz w:val="28"/>
          <w:szCs w:val="28"/>
          <w:lang w:val="ru-RU"/>
        </w:rPr>
        <w:t>без предварительной записи. Прием данной категории пациентов                                 в ГБУЗ "ВОКОД" осуществляется в день обращения пациента.</w:t>
      </w:r>
    </w:p>
    <w:p w:rsidR="00ED20B2" w:rsidRDefault="00ED20B2" w:rsidP="00ED20B2">
      <w:pPr>
        <w:tabs>
          <w:tab w:val="left" w:pos="1089"/>
        </w:tabs>
        <w:ind w:firstLine="709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Ответственность за обеспечение пациента с онкологическим заболеванием противоопухолевыми лекарственными препаратами несет руководитель медицинской организации, в которую пациент                                           с онкологическим заболеванием направлен на проведение противоопухолевой лекарственной терапии.</w:t>
      </w:r>
    </w:p>
    <w:p w:rsidR="00ED20B2" w:rsidRDefault="00ED20B2" w:rsidP="00E65FF6">
      <w:pPr>
        <w:tabs>
          <w:tab w:val="left" w:pos="108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Ответственность за полноту обследований и соблюдение сроков                        их проведения, за организацию и мониторинг эффективности "зеленого коридора" для пациентов с онкологическими заболеваниями несет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>руководитель медицинской организации.</w:t>
      </w:r>
      <w:r w:rsidR="00E65FF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Приоритетный порядок обследования</w:t>
      </w:r>
      <w:r w:rsidR="00E65FF6">
        <w:rPr>
          <w:rFonts w:ascii="Times New Roman" w:hAnsi="Times New Roman"/>
          <w:sz w:val="28"/>
          <w:szCs w:val="28"/>
          <w:lang w:val="ru-RU"/>
        </w:rPr>
        <w:t xml:space="preserve"> представлен в схеме.</w:t>
      </w:r>
    </w:p>
    <w:p w:rsidR="00ED20B2" w:rsidRDefault="00ED20B2" w:rsidP="00ED20B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D20B2" w:rsidRDefault="00ED20B2" w:rsidP="00ED20B2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СХЕМА</w:t>
      </w:r>
    </w:p>
    <w:p w:rsidR="00ED20B2" w:rsidRDefault="00ED20B2" w:rsidP="00ED20B2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организации маршрутизации пациентов с подозрением </w:t>
      </w:r>
      <w:r>
        <w:rPr>
          <w:rFonts w:ascii="Times New Roman" w:hAnsi="Times New Roman"/>
          <w:sz w:val="28"/>
          <w:szCs w:val="28"/>
          <w:lang w:val="ru-RU"/>
        </w:rPr>
        <w:br/>
        <w:t>на злокачественное новообразование в Волгоградской области</w:t>
      </w:r>
    </w:p>
    <w:p w:rsidR="00ED20B2" w:rsidRDefault="00ED20B2" w:rsidP="00ED20B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D20B2" w:rsidRDefault="00ED20B2" w:rsidP="00ED20B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D20B2" w:rsidRDefault="006018F4" w:rsidP="00ED20B2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6018F4">
        <w:rPr>
          <w:noProof/>
          <w:lang w:val="ru-RU" w:eastAsia="ru-RU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86.9pt;margin-top:10.1pt;width:288.75pt;height:27.65pt;z-index:251660288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" filled="f" stroked="f" strokeweight="0">
            <v:path arrowok="t"/>
            <v:textbox inset="0,0,0,0">
              <w:txbxContent>
                <w:p w:rsidR="00D535E5" w:rsidRDefault="00D535E5" w:rsidP="00ED20B2">
                  <w:pPr>
                    <w:overflowPunct w:val="0"/>
                  </w:pPr>
                  <w:r>
                    <w:rPr>
                      <w:rFonts w:ascii="Times New Roman" w:eastAsia="Calibri" w:hAnsi="Times New Roman"/>
                      <w:b/>
                      <w:bCs/>
                      <w:color w:val="158466"/>
                      <w:szCs w:val="22"/>
                      <w:lang w:val="ru-RU" w:bidi="ar-SA"/>
                    </w:rPr>
                    <w:t>Приоритетный порядок проведения обследования</w:t>
                  </w:r>
                  <w:r>
                    <w:rPr>
                      <w:rFonts w:ascii="Times New Roman" w:eastAsia="Calibri" w:hAnsi="Times New Roman"/>
                      <w:b/>
                      <w:bCs/>
                      <w:szCs w:val="22"/>
                      <w:lang w:val="ru-RU" w:bidi="ar-SA"/>
                    </w:rPr>
                    <w:t xml:space="preserve">  </w:t>
                  </w:r>
                </w:p>
              </w:txbxContent>
            </v:textbox>
          </v:shape>
        </w:pict>
      </w:r>
    </w:p>
    <w:p w:rsidR="00ED20B2" w:rsidRDefault="00ED20B2" w:rsidP="00ED20B2">
      <w:pPr>
        <w:tabs>
          <w:tab w:val="left" w:pos="1089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962650" cy="430212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4302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20B2" w:rsidRDefault="00ED20B2" w:rsidP="00ED20B2">
      <w:pPr>
        <w:tabs>
          <w:tab w:val="left" w:pos="108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20B2" w:rsidRDefault="00ED20B2" w:rsidP="00ED20B2">
      <w:pPr>
        <w:tabs>
          <w:tab w:val="left" w:pos="108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20B2" w:rsidRDefault="00ED20B2" w:rsidP="00ED20B2">
      <w:pPr>
        <w:pStyle w:val="af5"/>
        <w:numPr>
          <w:ilvl w:val="0"/>
          <w:numId w:val="4"/>
        </w:numPr>
        <w:tabs>
          <w:tab w:val="left" w:pos="108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Этап оказания первичной специализированной медико-санитарной помощи, оказываемой врачом-онкологом, врачом-гематологом</w:t>
      </w:r>
    </w:p>
    <w:p w:rsidR="00ED20B2" w:rsidRDefault="00ED20B2" w:rsidP="00ED20B2">
      <w:pPr>
        <w:pStyle w:val="af5"/>
        <w:tabs>
          <w:tab w:val="left" w:pos="1089"/>
        </w:tabs>
        <w:ind w:left="1429" w:firstLine="0"/>
        <w:rPr>
          <w:sz w:val="28"/>
          <w:szCs w:val="28"/>
        </w:rPr>
      </w:pPr>
    </w:p>
    <w:p w:rsidR="00ED20B2" w:rsidRDefault="00ED20B2" w:rsidP="00ED20B2">
      <w:pPr>
        <w:pStyle w:val="af5"/>
        <w:numPr>
          <w:ilvl w:val="0"/>
          <w:numId w:val="1"/>
        </w:numPr>
        <w:tabs>
          <w:tab w:val="left" w:pos="1089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Порядок маршрутизации пациента при подозрении </w:t>
      </w:r>
      <w:r w:rsidR="005667E8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>на онкологическое заболевание, организации диспансерного наблюдения пациентов с онкологическими заболеваниями.</w:t>
      </w:r>
    </w:p>
    <w:p w:rsidR="00ED20B2" w:rsidRDefault="00DC6F9D" w:rsidP="00ED20B2">
      <w:pPr>
        <w:pStyle w:val="af5"/>
        <w:numPr>
          <w:ilvl w:val="1"/>
          <w:numId w:val="1"/>
        </w:numPr>
        <w:tabs>
          <w:tab w:val="left" w:pos="1145"/>
        </w:tabs>
        <w:ind w:left="0" w:firstLine="69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D20B2">
        <w:rPr>
          <w:sz w:val="28"/>
          <w:szCs w:val="28"/>
        </w:rPr>
        <w:t>Врач-онколог ЦАОП в течение одного дня с момента установления предварительного диагноза "злокачественное новообразование" направляет пациента на проведение полного объема обследования в соответствии                              с клиническими рекомендациями с учетом стандартов оказания медицинской помощи при онкологических заболеваниях, с обязательным внесением данных в РМИС.</w:t>
      </w:r>
    </w:p>
    <w:p w:rsidR="00ED20B2" w:rsidRDefault="00ED20B2" w:rsidP="00ED20B2">
      <w:pPr>
        <w:ind w:right="-1" w:firstLine="69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1.2.</w:t>
      </w:r>
      <w:r w:rsidR="00DC6F9D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Срок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консультации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врача-онколога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не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должен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превышать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срока, установленного в программе государственных гарантий бесплатного оказания гражданам медицинской помощи,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с даты выдачи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направления                           на консультацию врачом-терапевтом, врачом-терапевтом участковым, врачом общей практики (семейным врачом), врачом-специалистом, средними медицинскими работниками при подозрении или выявлении у больного онкологического заболевания.</w:t>
      </w:r>
    </w:p>
    <w:p w:rsidR="00ED20B2" w:rsidRDefault="00ED20B2" w:rsidP="00ED20B2">
      <w:pPr>
        <w:pStyle w:val="af5"/>
        <w:numPr>
          <w:ilvl w:val="1"/>
          <w:numId w:val="5"/>
        </w:numPr>
        <w:ind w:left="0" w:firstLine="709"/>
      </w:pPr>
      <w:r>
        <w:rPr>
          <w:sz w:val="28"/>
          <w:szCs w:val="28"/>
        </w:rPr>
        <w:t xml:space="preserve">Для пациентов с подозрением на злокачественное новообразование в приоритетном порядке обеспечивается проведение полного объема диагностических исследований (в соответствии с клиническими рекомендациями) в сроки, установленные Программой государственных гарантий бесплатного оказания гражданам медицинской помощи. </w:t>
      </w:r>
    </w:p>
    <w:p w:rsidR="00ED20B2" w:rsidRDefault="00ED20B2" w:rsidP="00ED20B2">
      <w:pPr>
        <w:pStyle w:val="af5"/>
        <w:numPr>
          <w:ilvl w:val="1"/>
          <w:numId w:val="5"/>
        </w:numPr>
        <w:tabs>
          <w:tab w:val="left" w:pos="1248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Перечень медицинских организаций, подведомственных комитету здравоохранения Волгоградской области, оказывающих первичную специализированную медико-санитарную медицинскую помощь пациентам                    с подозрением или наличием онкологического заболевания в амбулаторных условиях на территории Волгоградской области</w:t>
      </w:r>
      <w:r w:rsidR="006E1416">
        <w:rPr>
          <w:sz w:val="28"/>
          <w:szCs w:val="28"/>
        </w:rPr>
        <w:t>,</w:t>
      </w:r>
      <w:r>
        <w:rPr>
          <w:sz w:val="28"/>
          <w:szCs w:val="28"/>
        </w:rPr>
        <w:t xml:space="preserve"> представлен в приложении 2                                            к настоящему приказу.</w:t>
      </w:r>
    </w:p>
    <w:p w:rsidR="00ED20B2" w:rsidRDefault="00ED20B2" w:rsidP="00ED20B2">
      <w:pPr>
        <w:pStyle w:val="af5"/>
        <w:numPr>
          <w:ilvl w:val="1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Территориальное закрепление медицинских организаций, подведомственных комитету здравоохранения Волгоградской области, для проведения диагностических исследований пациентам с подозрением или наличием онкологического заболевания представлено в приложении 3                              к настоящему приказу.</w:t>
      </w:r>
    </w:p>
    <w:p w:rsidR="00ED20B2" w:rsidRDefault="00ED20B2" w:rsidP="00ED20B2">
      <w:pPr>
        <w:pStyle w:val="af5"/>
        <w:numPr>
          <w:ilvl w:val="1"/>
          <w:numId w:val="5"/>
        </w:numPr>
        <w:tabs>
          <w:tab w:val="left" w:pos="1248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Территориальное закрепление медицинских организаций, подведомственных комитету здравоохранения Волгоградской области, </w:t>
      </w:r>
      <w:r w:rsidR="00DC6F9D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для проведения ОФЭКТ, ОФЭКТ-КТ представлено в приложении 4 </w:t>
      </w:r>
      <w:r w:rsidR="00DC6F9D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к настоящему приказу.</w:t>
      </w:r>
    </w:p>
    <w:p w:rsidR="00ED20B2" w:rsidRDefault="00ED20B2" w:rsidP="00ED20B2">
      <w:pPr>
        <w:tabs>
          <w:tab w:val="left" w:pos="1248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Направление на проведение ОФЭКТ, ОФЭКТ-КТ,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сцинтиграфию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                        и ПЭТ/КТ осуществляется в соответствии с Инструкцией по заполнению учетной формы № 057/У-04 "Направление на госпитализацию, восстановительное лечение, обследование, консультацию". Показания для проведения обследований определены в клинических рекомендациях                           по каждой нозологии.</w:t>
      </w:r>
    </w:p>
    <w:p w:rsidR="00ED20B2" w:rsidRDefault="00ED20B2" w:rsidP="00ED20B2">
      <w:pPr>
        <w:tabs>
          <w:tab w:val="left" w:pos="1248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ГБУЗ "ВОКОД" выполняются ОФЭКТ, ОФЭКТ-КТ              </w:t>
      </w:r>
      <w:r w:rsidR="00DB6B3D">
        <w:rPr>
          <w:rFonts w:ascii="Times New Roman" w:hAnsi="Times New Roman"/>
          <w:sz w:val="28"/>
          <w:szCs w:val="28"/>
          <w:lang w:val="ru-RU"/>
        </w:rPr>
        <w:t xml:space="preserve">                  и </w:t>
      </w:r>
      <w:proofErr w:type="spellStart"/>
      <w:r w:rsidR="00DB6B3D">
        <w:rPr>
          <w:rFonts w:ascii="Times New Roman" w:hAnsi="Times New Roman"/>
          <w:sz w:val="28"/>
          <w:szCs w:val="28"/>
          <w:lang w:val="ru-RU"/>
        </w:rPr>
        <w:t>сцинтиграфия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для пациентов с онкологическими заболеваниями с целью дифференцированной диагностики опухолевого процесса, выявления дегенеративных и воспалительных изменений, для определения распространения опухолевого процесса, выявления метастазов в кости,                    в лимфатических узлах, в мягких тканях, для оценки функционального состояния почек. </w:t>
      </w:r>
    </w:p>
    <w:p w:rsidR="00ED20B2" w:rsidRDefault="00ED20B2" w:rsidP="00ED20B2">
      <w:pPr>
        <w:tabs>
          <w:tab w:val="left" w:pos="1248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 необходимости проведения ПЭТ/КТ пациенты                                          с онкологическими заболеваниями направляются в различные медицинские организации других субъектов РФ: медицинскую организацию иной формы собственности, осуществляющую данные исследования в рамках ОМС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>(г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.В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оронеж, г.Астрахань, г.Ростов-на-Дону и др.), а также в федеральные центры Москвы и Санкт-Петербурга.</w:t>
      </w:r>
    </w:p>
    <w:p w:rsidR="00ED20B2" w:rsidRDefault="00ED20B2" w:rsidP="00ED20B2">
      <w:pPr>
        <w:pStyle w:val="af5"/>
        <w:numPr>
          <w:ilvl w:val="1"/>
          <w:numId w:val="5"/>
        </w:numPr>
        <w:tabs>
          <w:tab w:val="left" w:pos="1248"/>
        </w:tabs>
        <w:ind w:left="0" w:firstLine="698"/>
        <w:rPr>
          <w:sz w:val="28"/>
          <w:szCs w:val="28"/>
        </w:rPr>
      </w:pPr>
      <w:r>
        <w:rPr>
          <w:sz w:val="28"/>
          <w:szCs w:val="28"/>
        </w:rPr>
        <w:t>После выполнения необходимого объема обследования, предусмотренного клиническими рекомендациями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учетом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стандартов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оказания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медицинской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помощи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онкологических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заболеваниях, врач-онколог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ЦАОП</w:t>
      </w:r>
      <w:r>
        <w:rPr>
          <w:spacing w:val="-2"/>
          <w:sz w:val="28"/>
          <w:szCs w:val="28"/>
        </w:rPr>
        <w:t xml:space="preserve"> п</w:t>
      </w:r>
      <w:r>
        <w:rPr>
          <w:sz w:val="28"/>
          <w:szCs w:val="28"/>
        </w:rPr>
        <w:t>ри постановке онкологического диагноза осуществляет направление пациента в ГБУЗ "ВОКОД" для представления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пациента                             на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врачебном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консилиуме, составления плана лечения и ведения пациента, проведения специализированного лечения.</w:t>
      </w:r>
    </w:p>
    <w:p w:rsidR="00ED20B2" w:rsidRDefault="00ED20B2" w:rsidP="00ED20B2">
      <w:pPr>
        <w:tabs>
          <w:tab w:val="left" w:pos="1225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Пакет</w:t>
      </w: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документов</w:t>
      </w: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при</w:t>
      </w:r>
      <w:r>
        <w:rPr>
          <w:rFonts w:ascii="Times New Roman" w:hAnsi="Times New Roman"/>
          <w:spacing w:val="-5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направлении</w:t>
      </w: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из</w:t>
      </w:r>
      <w:r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ЦАОП</w:t>
      </w:r>
      <w:r>
        <w:rPr>
          <w:rFonts w:ascii="Times New Roman" w:hAnsi="Times New Roman"/>
          <w:spacing w:val="-5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ГБУЗ</w:t>
      </w: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"ВОКОД" – </w:t>
      </w:r>
      <w:r>
        <w:rPr>
          <w:rFonts w:ascii="Times New Roman" w:hAnsi="Times New Roman"/>
          <w:sz w:val="28"/>
          <w:szCs w:val="28"/>
          <w:lang w:val="ru-RU"/>
        </w:rPr>
        <w:t>направление</w:t>
      </w: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формы</w:t>
      </w: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 № </w:t>
      </w:r>
      <w:r>
        <w:rPr>
          <w:rFonts w:ascii="Times New Roman" w:hAnsi="Times New Roman"/>
          <w:sz w:val="28"/>
          <w:szCs w:val="28"/>
          <w:lang w:val="ru-RU"/>
        </w:rPr>
        <w:t>057/У-04</w:t>
      </w: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приложением</w:t>
      </w: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результатов проведенного</w:t>
      </w: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обследования, талон с датой, временем, номером кабинета и ФИО врача                           в ГБУЗ "ВОКОД" (запись на прием в ГБУЗ "ВОКОД" осуществляется врачом ЦАОП в РМИС).</w:t>
      </w:r>
    </w:p>
    <w:p w:rsidR="00ED20B2" w:rsidRDefault="00ED20B2" w:rsidP="00ED20B2">
      <w:pPr>
        <w:pStyle w:val="af5"/>
        <w:numPr>
          <w:ilvl w:val="1"/>
          <w:numId w:val="3"/>
        </w:numPr>
        <w:tabs>
          <w:tab w:val="left" w:pos="1225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При онкологических заболеваниях, входящих в рубрики </w:t>
      </w:r>
      <w:r>
        <w:rPr>
          <w:sz w:val="28"/>
          <w:szCs w:val="28"/>
          <w:lang w:eastAsia="ru-RU"/>
        </w:rPr>
        <w:t>Международной статистической классификации болезней и проблем, связанных со здоровьем, 10-го пересмотра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МКБ 10: </w:t>
      </w:r>
      <w:hyperlink r:id="rId20">
        <w:proofErr w:type="gramStart"/>
        <w:r>
          <w:rPr>
            <w:color w:val="000000" w:themeColor="text1"/>
            <w:sz w:val="28"/>
            <w:szCs w:val="28"/>
          </w:rPr>
          <w:t>C37</w:t>
        </w:r>
      </w:hyperlink>
      <w:r>
        <w:rPr>
          <w:color w:val="000000" w:themeColor="text1"/>
          <w:sz w:val="28"/>
          <w:szCs w:val="28"/>
        </w:rPr>
        <w:t xml:space="preserve">, </w:t>
      </w:r>
      <w:hyperlink r:id="rId21">
        <w:r>
          <w:rPr>
            <w:color w:val="000000" w:themeColor="text1"/>
            <w:sz w:val="28"/>
            <w:szCs w:val="28"/>
          </w:rPr>
          <w:t>C38</w:t>
        </w:r>
      </w:hyperlink>
      <w:r>
        <w:rPr>
          <w:color w:val="000000" w:themeColor="text1"/>
          <w:sz w:val="28"/>
          <w:szCs w:val="28"/>
        </w:rPr>
        <w:t xml:space="preserve">, </w:t>
      </w:r>
      <w:hyperlink r:id="rId22">
        <w:r>
          <w:rPr>
            <w:color w:val="000000" w:themeColor="text1"/>
            <w:sz w:val="28"/>
            <w:szCs w:val="28"/>
          </w:rPr>
          <w:t>C40 - C41</w:t>
        </w:r>
      </w:hyperlink>
      <w:r>
        <w:rPr>
          <w:color w:val="000000" w:themeColor="text1"/>
          <w:sz w:val="28"/>
          <w:szCs w:val="28"/>
        </w:rPr>
        <w:t xml:space="preserve">, </w:t>
      </w:r>
      <w:hyperlink r:id="rId23">
        <w:r>
          <w:rPr>
            <w:color w:val="000000" w:themeColor="text1"/>
            <w:sz w:val="28"/>
            <w:szCs w:val="28"/>
          </w:rPr>
          <w:t>C45 - C49</w:t>
        </w:r>
      </w:hyperlink>
      <w:r>
        <w:rPr>
          <w:color w:val="000000" w:themeColor="text1"/>
          <w:sz w:val="28"/>
          <w:szCs w:val="28"/>
        </w:rPr>
        <w:t xml:space="preserve">, </w:t>
      </w:r>
      <w:hyperlink r:id="rId24">
        <w:r>
          <w:rPr>
            <w:color w:val="000000" w:themeColor="text1"/>
            <w:sz w:val="28"/>
            <w:szCs w:val="28"/>
          </w:rPr>
          <w:t>C58</w:t>
        </w:r>
      </w:hyperlink>
      <w:r>
        <w:rPr>
          <w:color w:val="000000" w:themeColor="text1"/>
          <w:sz w:val="28"/>
          <w:szCs w:val="28"/>
        </w:rPr>
        <w:t xml:space="preserve">, </w:t>
      </w:r>
      <w:hyperlink r:id="rId25">
        <w:r>
          <w:rPr>
            <w:color w:val="000000" w:themeColor="text1"/>
            <w:sz w:val="28"/>
            <w:szCs w:val="28"/>
          </w:rPr>
          <w:t>D39</w:t>
        </w:r>
      </w:hyperlink>
      <w:r>
        <w:rPr>
          <w:color w:val="000000" w:themeColor="text1"/>
          <w:sz w:val="28"/>
          <w:szCs w:val="28"/>
        </w:rPr>
        <w:t xml:space="preserve">, </w:t>
      </w:r>
      <w:hyperlink r:id="rId26">
        <w:r>
          <w:rPr>
            <w:color w:val="000000" w:themeColor="text1"/>
            <w:sz w:val="28"/>
            <w:szCs w:val="28"/>
          </w:rPr>
          <w:t>C62</w:t>
        </w:r>
      </w:hyperlink>
      <w:r>
        <w:rPr>
          <w:color w:val="000000" w:themeColor="text1"/>
          <w:sz w:val="28"/>
          <w:szCs w:val="28"/>
        </w:rPr>
        <w:t xml:space="preserve">, </w:t>
      </w:r>
      <w:hyperlink r:id="rId27">
        <w:r>
          <w:rPr>
            <w:color w:val="000000" w:themeColor="text1"/>
            <w:sz w:val="28"/>
            <w:szCs w:val="28"/>
          </w:rPr>
          <w:t>C69 - C70</w:t>
        </w:r>
      </w:hyperlink>
      <w:r>
        <w:rPr>
          <w:color w:val="000000" w:themeColor="text1"/>
          <w:sz w:val="28"/>
          <w:szCs w:val="28"/>
        </w:rPr>
        <w:t xml:space="preserve">, </w:t>
      </w:r>
      <w:hyperlink r:id="rId28">
        <w:r>
          <w:rPr>
            <w:color w:val="000000" w:themeColor="text1"/>
            <w:sz w:val="28"/>
            <w:szCs w:val="28"/>
          </w:rPr>
          <w:t>C72</w:t>
        </w:r>
      </w:hyperlink>
      <w:r>
        <w:rPr>
          <w:color w:val="000000" w:themeColor="text1"/>
          <w:sz w:val="28"/>
          <w:szCs w:val="28"/>
        </w:rPr>
        <w:t xml:space="preserve">, </w:t>
      </w:r>
      <w:hyperlink r:id="rId29">
        <w:r>
          <w:rPr>
            <w:color w:val="000000" w:themeColor="text1"/>
            <w:sz w:val="28"/>
            <w:szCs w:val="28"/>
          </w:rPr>
          <w:t>C74</w:t>
        </w:r>
      </w:hyperlink>
      <w:r>
        <w:rPr>
          <w:color w:val="000000" w:themeColor="text1"/>
          <w:sz w:val="28"/>
          <w:szCs w:val="28"/>
        </w:rPr>
        <w:t xml:space="preserve"> </w:t>
      </w:r>
      <w:hyperlink r:id="rId30">
        <w:r>
          <w:rPr>
            <w:color w:val="000000" w:themeColor="text1"/>
            <w:sz w:val="28"/>
            <w:szCs w:val="28"/>
          </w:rPr>
          <w:t>МКБ-10</w:t>
        </w:r>
      </w:hyperlink>
      <w:r>
        <w:rPr>
          <w:sz w:val="28"/>
          <w:szCs w:val="28"/>
        </w:rPr>
        <w:t>, а также соответствующих кодам международной классификации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болезней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онкология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(МКБ-О),</w:t>
      </w:r>
      <w:r>
        <w:rPr>
          <w:spacing w:val="-2"/>
          <w:sz w:val="28"/>
          <w:szCs w:val="28"/>
        </w:rPr>
        <w:t xml:space="preserve"> </w:t>
      </w:r>
      <w:r w:rsidR="00B37CE9">
        <w:rPr>
          <w:spacing w:val="-2"/>
          <w:sz w:val="28"/>
          <w:szCs w:val="28"/>
        </w:rPr>
        <w:t xml:space="preserve">                          </w:t>
      </w:r>
      <w:r>
        <w:rPr>
          <w:sz w:val="28"/>
          <w:szCs w:val="28"/>
        </w:rPr>
        <w:t>3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издания: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8936,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906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909,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8247/3,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8013/3,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8240/3,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8244/3, 8246/3, 8249/3 врач-онколог ГБУЗ "ВОКОД" для определения лечебной тактики организовывает проведение консультации или врачебного консилиума, в том числе </w:t>
      </w:r>
      <w:r w:rsidR="00B37CE9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с применением </w:t>
      </w:r>
      <w:proofErr w:type="spellStart"/>
      <w:r>
        <w:rPr>
          <w:sz w:val="28"/>
          <w:szCs w:val="28"/>
        </w:rPr>
        <w:t>телемедицинских</w:t>
      </w:r>
      <w:proofErr w:type="spellEnd"/>
      <w:r>
        <w:rPr>
          <w:sz w:val="28"/>
          <w:szCs w:val="28"/>
        </w:rPr>
        <w:t xml:space="preserve"> технологий</w:t>
      </w:r>
      <w:proofErr w:type="gramEnd"/>
      <w:r>
        <w:rPr>
          <w:sz w:val="28"/>
          <w:szCs w:val="28"/>
        </w:rPr>
        <w:t>, в федеральных медицинских организациях, подведомственных Министерству здравоохранения Российской Федерации.</w:t>
      </w:r>
    </w:p>
    <w:p w:rsidR="00ED20B2" w:rsidRDefault="00ED20B2" w:rsidP="00ED20B2">
      <w:pPr>
        <w:pStyle w:val="af5"/>
        <w:numPr>
          <w:ilvl w:val="0"/>
          <w:numId w:val="3"/>
        </w:numPr>
        <w:tabs>
          <w:tab w:val="left" w:pos="1225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Диспансерное наблюдение врачом-онкологом за пациентом                      с выявленным онкологическим заболеванием устанавливается                                 и осуществляется в соответствии с Порядком диспансерного наблюдения </w:t>
      </w:r>
      <w:r w:rsidR="00B37CE9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за взрослыми с онкологическими заболеваниями, утвержденным приказом Минздрава </w:t>
      </w:r>
      <w:r w:rsidR="00660A84">
        <w:rPr>
          <w:sz w:val="28"/>
          <w:szCs w:val="28"/>
        </w:rPr>
        <w:t>России от 04 июня 2020 г. № 548</w:t>
      </w:r>
      <w:r>
        <w:rPr>
          <w:sz w:val="28"/>
          <w:szCs w:val="28"/>
        </w:rPr>
        <w:t>н "Об утверждении порядка диспансерного наблюдения за взрослыми с онкологическими заболеваниями".</w:t>
      </w:r>
    </w:p>
    <w:p w:rsidR="00ED20B2" w:rsidRDefault="00ED20B2" w:rsidP="00ED20B2">
      <w:pPr>
        <w:pStyle w:val="af5"/>
        <w:tabs>
          <w:tab w:val="left" w:pos="1225"/>
        </w:tabs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Постановка на диспансерное наблюдение взрослых пациентов                      с онкологическими заболеваниями осуществляется врачами ЦАОП или первичных онкологических кабинетов (в случае отсутствия ЦАОП                          в структуре медицинской организации) по месту жительства пациентов                      в течение 3-х рабочих дней после установления диагноза в амбулаторных условиях или получения выписного эпикриза из медицинской карты стационарного больного по результатам оказания медицинской помощи                       в стационарных условиях.</w:t>
      </w:r>
      <w:proofErr w:type="gramEnd"/>
    </w:p>
    <w:p w:rsidR="00ED20B2" w:rsidRDefault="00ED20B2" w:rsidP="00ED20B2">
      <w:pPr>
        <w:pStyle w:val="af5"/>
        <w:tabs>
          <w:tab w:val="left" w:pos="1225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Сведения о постановке на диспансерный учет взрослого пациента                     с онкологическим заболеванием в обязательном порядке указываются                         в РМИС.</w:t>
      </w:r>
    </w:p>
    <w:p w:rsidR="00ED20B2" w:rsidRDefault="00ED20B2" w:rsidP="00ED20B2">
      <w:pPr>
        <w:pStyle w:val="af5"/>
        <w:tabs>
          <w:tab w:val="left" w:pos="1225"/>
        </w:tabs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Контроль за диспансерным наблюдением (кратность наблюдения, сроков явки пациентов, активного приглашения пациентов                                     на диспансерный прием, перечень показаний для диспансерного приема </w:t>
      </w:r>
      <w:r w:rsidR="00B37CE9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lastRenderedPageBreak/>
        <w:t xml:space="preserve">на дому и др.) осуществляют заместители главных врачей (ответственные </w:t>
      </w:r>
      <w:r w:rsidR="00B37CE9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за оказание медицинской помощи пациентам с онкологическими заболеваниями) медицинских организаций, подведомственных комитету здравоохранения Волгоградской области, оказывающих первичную специализированную медико-санитарную медицинскую помощь пациентам </w:t>
      </w:r>
      <w:r w:rsidR="00782B99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по профилю "онкология" в амбулаторных условиях.</w:t>
      </w:r>
      <w:proofErr w:type="gramEnd"/>
    </w:p>
    <w:p w:rsidR="00ED20B2" w:rsidRDefault="00ED20B2" w:rsidP="00ED20B2">
      <w:pPr>
        <w:pStyle w:val="af5"/>
        <w:tabs>
          <w:tab w:val="left" w:pos="1225"/>
        </w:tabs>
        <w:ind w:left="0" w:firstLine="709"/>
      </w:pPr>
      <w:r>
        <w:rPr>
          <w:sz w:val="28"/>
          <w:szCs w:val="28"/>
        </w:rPr>
        <w:t xml:space="preserve">Диспансерное наблюдение пациентов с кодами диагнозов С00-С14, </w:t>
      </w:r>
      <w:r w:rsidR="00782B99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С30-С32 и С73 </w:t>
      </w:r>
      <w:r w:rsidR="00B37CE9">
        <w:rPr>
          <w:sz w:val="28"/>
          <w:szCs w:val="28"/>
        </w:rPr>
        <w:t>осуществляется в ГБУЗ "</w:t>
      </w:r>
      <w:r>
        <w:rPr>
          <w:sz w:val="28"/>
          <w:szCs w:val="28"/>
        </w:rPr>
        <w:t>ВОКОД</w:t>
      </w:r>
      <w:r w:rsidR="00B37CE9">
        <w:rPr>
          <w:sz w:val="28"/>
          <w:szCs w:val="28"/>
        </w:rPr>
        <w:t>"</w:t>
      </w:r>
      <w:r>
        <w:rPr>
          <w:sz w:val="28"/>
          <w:szCs w:val="28"/>
        </w:rPr>
        <w:t xml:space="preserve">. </w:t>
      </w:r>
    </w:p>
    <w:p w:rsidR="00ED20B2" w:rsidRDefault="00ED20B2" w:rsidP="00ED20B2">
      <w:pPr>
        <w:pStyle w:val="af7"/>
        <w:spacing w:beforeAutospacing="0" w:afterAutospacing="0" w:line="230" w:lineRule="atLeas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Диспансерное наблюдение прекращается по истечению сроков диспансерного наблюдения; в связи со смертью пациента; с письменного отказа пациента (его законного представителя) от диспансерного наблюдения; при выезде за пределы территории Волгоградской области, в котором указанное лицо проживало и осуществлялось его диспансерное наблюдение, </w:t>
      </w:r>
      <w:r w:rsidR="0061734C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в связи с изменением места жительства (места пребывания) на срок более </w:t>
      </w:r>
      <w:r w:rsidR="0061734C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>6 месяцев;</w:t>
      </w:r>
      <w:proofErr w:type="gramEnd"/>
      <w:r>
        <w:rPr>
          <w:sz w:val="28"/>
          <w:szCs w:val="28"/>
        </w:rPr>
        <w:t xml:space="preserve"> заключением под стражу и осуждением к лишению свободы; освобождением из мест отбыванием наказания в виде лишения свободы и мест содержания под стражей. </w:t>
      </w:r>
    </w:p>
    <w:p w:rsidR="00ED20B2" w:rsidRDefault="00ED20B2" w:rsidP="00ED20B2">
      <w:pPr>
        <w:pStyle w:val="af5"/>
        <w:tabs>
          <w:tab w:val="left" w:pos="1225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Особенности взятия биологического материала для цитологического исследования, </w:t>
      </w:r>
      <w:proofErr w:type="spellStart"/>
      <w:r>
        <w:rPr>
          <w:sz w:val="28"/>
          <w:szCs w:val="28"/>
        </w:rPr>
        <w:t>биопсийного</w:t>
      </w:r>
      <w:proofErr w:type="spellEnd"/>
      <w:r>
        <w:rPr>
          <w:sz w:val="28"/>
          <w:szCs w:val="28"/>
        </w:rPr>
        <w:t xml:space="preserve"> (операционного) материала для проведения гистологического, </w:t>
      </w:r>
      <w:proofErr w:type="spellStart"/>
      <w:r>
        <w:rPr>
          <w:sz w:val="28"/>
          <w:szCs w:val="28"/>
        </w:rPr>
        <w:t>иммуногистохимического</w:t>
      </w:r>
      <w:proofErr w:type="spellEnd"/>
      <w:r>
        <w:rPr>
          <w:sz w:val="28"/>
          <w:szCs w:val="28"/>
        </w:rPr>
        <w:t>, молекулярно-генетического исследований</w:t>
      </w:r>
    </w:p>
    <w:p w:rsidR="00ED20B2" w:rsidRDefault="00ED20B2" w:rsidP="00ED20B2">
      <w:pPr>
        <w:pStyle w:val="af5"/>
        <w:tabs>
          <w:tab w:val="left" w:pos="1225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Врач-онколог ЦАОП в течение одного дня с момента установления предварительного диагноза злокачественного новообразования организует: </w:t>
      </w:r>
    </w:p>
    <w:p w:rsidR="00ED20B2" w:rsidRDefault="00ED20B2" w:rsidP="00ED20B2">
      <w:pPr>
        <w:pStyle w:val="af5"/>
        <w:numPr>
          <w:ilvl w:val="1"/>
          <w:numId w:val="6"/>
        </w:numPr>
        <w:tabs>
          <w:tab w:val="left" w:pos="1225"/>
        </w:tabs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Взятие </w:t>
      </w:r>
      <w:proofErr w:type="spellStart"/>
      <w:r>
        <w:rPr>
          <w:sz w:val="28"/>
          <w:szCs w:val="28"/>
        </w:rPr>
        <w:t>биопсийного</w:t>
      </w:r>
      <w:proofErr w:type="spellEnd"/>
      <w:r>
        <w:rPr>
          <w:sz w:val="28"/>
          <w:szCs w:val="28"/>
        </w:rPr>
        <w:t xml:space="preserve"> (операционного) материала, консервацию                            в 10%-ном растворе нейтрального формалина, маркировку и направление                 в патологоанатомическое отделение ГБУЗ "ВОКОД" для выполнения гистологического и </w:t>
      </w:r>
      <w:proofErr w:type="spellStart"/>
      <w:r>
        <w:rPr>
          <w:sz w:val="28"/>
          <w:szCs w:val="28"/>
        </w:rPr>
        <w:t>иммуногистохимического</w:t>
      </w:r>
      <w:proofErr w:type="spellEnd"/>
      <w:r>
        <w:rPr>
          <w:sz w:val="28"/>
          <w:szCs w:val="28"/>
        </w:rPr>
        <w:t xml:space="preserve"> исследований                                   в соответствии с приказом комитета здравоохранени</w:t>
      </w:r>
      <w:r w:rsidR="0061734C">
        <w:rPr>
          <w:sz w:val="28"/>
          <w:szCs w:val="28"/>
        </w:rPr>
        <w:t>я</w:t>
      </w:r>
      <w:r>
        <w:rPr>
          <w:sz w:val="28"/>
          <w:szCs w:val="28"/>
        </w:rPr>
        <w:t xml:space="preserve"> Волгоградской области от 13 марта 2025 г. № 686 "Об организации проведения прижизненных патологоанатомических исследований </w:t>
      </w:r>
      <w:proofErr w:type="spellStart"/>
      <w:r>
        <w:rPr>
          <w:sz w:val="28"/>
          <w:szCs w:val="28"/>
        </w:rPr>
        <w:t>биопсийного</w:t>
      </w:r>
      <w:proofErr w:type="spellEnd"/>
      <w:r>
        <w:rPr>
          <w:sz w:val="28"/>
          <w:szCs w:val="28"/>
        </w:rPr>
        <w:t xml:space="preserve"> (операционного) материала с целью диагностики онкологических заболеваний и иных заболеваний в медицинских организациях Волгоградской</w:t>
      </w:r>
      <w:proofErr w:type="gramEnd"/>
      <w:r>
        <w:rPr>
          <w:sz w:val="28"/>
          <w:szCs w:val="28"/>
        </w:rPr>
        <w:t xml:space="preserve"> области в 2025 г.".</w:t>
      </w:r>
    </w:p>
    <w:p w:rsidR="00ED20B2" w:rsidRDefault="00ED20B2" w:rsidP="00ED20B2">
      <w:pPr>
        <w:pStyle w:val="af5"/>
        <w:numPr>
          <w:ilvl w:val="1"/>
          <w:numId w:val="6"/>
        </w:numPr>
        <w:tabs>
          <w:tab w:val="left" w:pos="1225"/>
        </w:tabs>
        <w:ind w:left="0" w:firstLine="709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Биопсийные</w:t>
      </w:r>
      <w:proofErr w:type="spellEnd"/>
      <w:r>
        <w:rPr>
          <w:sz w:val="28"/>
          <w:szCs w:val="28"/>
        </w:rPr>
        <w:t xml:space="preserve"> (операционные) материалы, предназначенные для проведения прижизненных патологоанатомических исследований, подлежат консервации в 10%-ном растворе нейтрального формалина и маркировке </w:t>
      </w:r>
      <w:r w:rsidR="0061734C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с учетом клинических рекомендаций (протоколов лечения) по вопросам оказания медицинской помощи (согласно пункту 10 правил проведения патологоанатомических исследований, утвержденных </w:t>
      </w:r>
      <w:r w:rsidR="0061734C">
        <w:rPr>
          <w:sz w:val="28"/>
          <w:szCs w:val="28"/>
        </w:rPr>
        <w:t>п</w:t>
      </w:r>
      <w:r>
        <w:rPr>
          <w:sz w:val="28"/>
          <w:szCs w:val="28"/>
        </w:rPr>
        <w:t xml:space="preserve">риказом  </w:t>
      </w:r>
      <w:r w:rsidR="0061734C">
        <w:rPr>
          <w:sz w:val="28"/>
          <w:szCs w:val="28"/>
        </w:rPr>
        <w:t>Министерства здравоохранения Российской Федерации от 24 марта 2016 г.                   № 179н "О правилах проведения патологоанатомических исследований" (далее – Приказ № 179</w:t>
      </w:r>
      <w:r w:rsidR="00517489">
        <w:rPr>
          <w:sz w:val="28"/>
          <w:szCs w:val="28"/>
        </w:rPr>
        <w:t>н</w:t>
      </w:r>
      <w:r w:rsidR="0061734C">
        <w:rPr>
          <w:sz w:val="28"/>
          <w:szCs w:val="28"/>
        </w:rPr>
        <w:t>)</w:t>
      </w:r>
      <w:r>
        <w:rPr>
          <w:sz w:val="28"/>
          <w:szCs w:val="28"/>
        </w:rPr>
        <w:t>.</w:t>
      </w:r>
      <w:proofErr w:type="gramEnd"/>
    </w:p>
    <w:p w:rsidR="00ED20B2" w:rsidRDefault="00ED20B2" w:rsidP="00ED20B2">
      <w:pPr>
        <w:pStyle w:val="af5"/>
        <w:numPr>
          <w:ilvl w:val="1"/>
          <w:numId w:val="6"/>
        </w:numPr>
        <w:tabs>
          <w:tab w:val="left" w:pos="1225"/>
        </w:tabs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Биопсийный</w:t>
      </w:r>
      <w:proofErr w:type="spellEnd"/>
      <w:r>
        <w:rPr>
          <w:sz w:val="28"/>
          <w:szCs w:val="28"/>
        </w:rPr>
        <w:t xml:space="preserve"> (операционный) материал направляется в </w:t>
      </w:r>
      <w:proofErr w:type="spellStart"/>
      <w:r>
        <w:rPr>
          <w:sz w:val="28"/>
          <w:szCs w:val="28"/>
        </w:rPr>
        <w:t>патолог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анатомическое бюро (отделение) лечащим врачом или медицинским работником, осуществившим взятие </w:t>
      </w:r>
      <w:proofErr w:type="spellStart"/>
      <w:r>
        <w:rPr>
          <w:sz w:val="28"/>
          <w:szCs w:val="28"/>
        </w:rPr>
        <w:t>биопсийного</w:t>
      </w:r>
      <w:proofErr w:type="spellEnd"/>
      <w:r>
        <w:rPr>
          <w:sz w:val="28"/>
          <w:szCs w:val="28"/>
        </w:rPr>
        <w:t xml:space="preserve"> (операционного) материала, с приложением направления на прижизненное патологоанатомическое </w:t>
      </w:r>
      <w:r>
        <w:rPr>
          <w:sz w:val="28"/>
          <w:szCs w:val="28"/>
        </w:rPr>
        <w:lastRenderedPageBreak/>
        <w:t>исследование</w:t>
      </w:r>
      <w:r w:rsidR="003A0978">
        <w:rPr>
          <w:sz w:val="28"/>
          <w:szCs w:val="28"/>
        </w:rPr>
        <w:t>, оформленного</w:t>
      </w:r>
      <w:r>
        <w:rPr>
          <w:sz w:val="28"/>
          <w:szCs w:val="28"/>
        </w:rPr>
        <w:t xml:space="preserve"> по форме № 014/</w:t>
      </w:r>
      <w:proofErr w:type="spellStart"/>
      <w:r>
        <w:rPr>
          <w:sz w:val="28"/>
          <w:szCs w:val="28"/>
        </w:rPr>
        <w:t>y</w:t>
      </w:r>
      <w:proofErr w:type="spellEnd"/>
      <w:r>
        <w:rPr>
          <w:sz w:val="28"/>
          <w:szCs w:val="28"/>
        </w:rPr>
        <w:t xml:space="preserve"> согласно приложению № 2 </w:t>
      </w:r>
      <w:r w:rsidR="0061734C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к Приказ</w:t>
      </w:r>
      <w:r w:rsidR="0061734C">
        <w:rPr>
          <w:sz w:val="28"/>
          <w:szCs w:val="28"/>
        </w:rPr>
        <w:t>у</w:t>
      </w:r>
      <w:r>
        <w:rPr>
          <w:sz w:val="28"/>
          <w:szCs w:val="28"/>
        </w:rPr>
        <w:t xml:space="preserve"> № 179</w:t>
      </w:r>
      <w:r w:rsidR="00517489">
        <w:rPr>
          <w:sz w:val="28"/>
          <w:szCs w:val="28"/>
        </w:rPr>
        <w:t>н</w:t>
      </w:r>
      <w:r>
        <w:rPr>
          <w:sz w:val="28"/>
          <w:szCs w:val="28"/>
        </w:rPr>
        <w:t xml:space="preserve">, выписки из медицинской документации пациента, содержащей результаты проведенных лабораторных, инструментальных </w:t>
      </w:r>
      <w:r w:rsidR="0061734C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и иных видов исследований, описания медицинских вмешательств  (манипуляций).</w:t>
      </w:r>
    </w:p>
    <w:p w:rsidR="00ED20B2" w:rsidRPr="00517489" w:rsidRDefault="00ED20B2" w:rsidP="00ED20B2">
      <w:pPr>
        <w:pStyle w:val="af5"/>
        <w:numPr>
          <w:ilvl w:val="1"/>
          <w:numId w:val="6"/>
        </w:numPr>
        <w:tabs>
          <w:tab w:val="left" w:pos="1225"/>
        </w:tabs>
        <w:ind w:left="0" w:firstLine="709"/>
        <w:rPr>
          <w:sz w:val="28"/>
          <w:szCs w:val="28"/>
        </w:rPr>
      </w:pPr>
      <w:r w:rsidRPr="00517489">
        <w:rPr>
          <w:sz w:val="28"/>
          <w:szCs w:val="28"/>
        </w:rPr>
        <w:t xml:space="preserve">Ответственность за доставку материала в патологоанатомическое отделение </w:t>
      </w:r>
      <w:r w:rsidR="0061734C" w:rsidRPr="00517489">
        <w:rPr>
          <w:sz w:val="28"/>
          <w:szCs w:val="28"/>
        </w:rPr>
        <w:t>ГБУЗ "ВОКОД" несет руководитель</w:t>
      </w:r>
      <w:r w:rsidRPr="00517489">
        <w:rPr>
          <w:sz w:val="28"/>
          <w:szCs w:val="28"/>
        </w:rPr>
        <w:t xml:space="preserve"> или уполномоченное руководителем лицо медицинской организации, направляющее материал </w:t>
      </w:r>
      <w:r w:rsidR="00517489">
        <w:rPr>
          <w:sz w:val="28"/>
          <w:szCs w:val="28"/>
        </w:rPr>
        <w:t xml:space="preserve">                         </w:t>
      </w:r>
      <w:r w:rsidRPr="00517489">
        <w:rPr>
          <w:sz w:val="28"/>
          <w:szCs w:val="28"/>
        </w:rPr>
        <w:t xml:space="preserve">на прижизненное патологоанатомическое исследование. Материал доставляют в патологоанатомическое отделение сотрудники медицинской организации или специально выделенный курьер. Лечащий врач или медицинский работник, осуществивший взятие </w:t>
      </w:r>
      <w:proofErr w:type="spellStart"/>
      <w:r w:rsidRPr="00517489">
        <w:rPr>
          <w:sz w:val="28"/>
          <w:szCs w:val="28"/>
        </w:rPr>
        <w:t>биопсийного</w:t>
      </w:r>
      <w:proofErr w:type="spellEnd"/>
      <w:r w:rsidRPr="00517489">
        <w:rPr>
          <w:sz w:val="28"/>
          <w:szCs w:val="28"/>
        </w:rPr>
        <w:t xml:space="preserve"> (операционного) материала, обеспечивает сохранность </w:t>
      </w:r>
      <w:proofErr w:type="spellStart"/>
      <w:r w:rsidRPr="00517489">
        <w:rPr>
          <w:sz w:val="28"/>
          <w:szCs w:val="28"/>
        </w:rPr>
        <w:t>биопсийного</w:t>
      </w:r>
      <w:proofErr w:type="spellEnd"/>
      <w:r w:rsidRPr="00517489">
        <w:rPr>
          <w:sz w:val="28"/>
          <w:szCs w:val="28"/>
        </w:rPr>
        <w:t xml:space="preserve"> материала и его правильную фиксацию раствором.</w:t>
      </w:r>
    </w:p>
    <w:p w:rsidR="00ED20B2" w:rsidRDefault="00782B99" w:rsidP="00782B99">
      <w:pPr>
        <w:pStyle w:val="af5"/>
        <w:tabs>
          <w:tab w:val="left" w:pos="1225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D20B2">
        <w:rPr>
          <w:sz w:val="28"/>
          <w:szCs w:val="28"/>
        </w:rPr>
        <w:t>Срок хранения материала в чистом фиксирующем растворе                           до доставки в патологоанатомическое отделение не должен превышать двух суток.</w:t>
      </w:r>
    </w:p>
    <w:p w:rsidR="00ED20B2" w:rsidRDefault="00ED20B2" w:rsidP="00ED20B2">
      <w:pPr>
        <w:pStyle w:val="af5"/>
        <w:numPr>
          <w:ilvl w:val="1"/>
          <w:numId w:val="6"/>
        </w:numPr>
        <w:tabs>
          <w:tab w:val="left" w:pos="1225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Оригинал Направления </w:t>
      </w:r>
      <w:r w:rsidR="0061734C">
        <w:rPr>
          <w:sz w:val="28"/>
          <w:szCs w:val="28"/>
        </w:rPr>
        <w:t xml:space="preserve">материала на проведение гистологических, </w:t>
      </w:r>
      <w:proofErr w:type="spellStart"/>
      <w:r w:rsidR="0061734C">
        <w:rPr>
          <w:sz w:val="28"/>
          <w:szCs w:val="28"/>
        </w:rPr>
        <w:t>иммуногистохимических</w:t>
      </w:r>
      <w:proofErr w:type="spellEnd"/>
      <w:r w:rsidR="0061734C">
        <w:rPr>
          <w:sz w:val="28"/>
          <w:szCs w:val="28"/>
        </w:rPr>
        <w:t xml:space="preserve"> (</w:t>
      </w:r>
      <w:proofErr w:type="spellStart"/>
      <w:r w:rsidR="0061734C">
        <w:rPr>
          <w:sz w:val="28"/>
          <w:szCs w:val="28"/>
        </w:rPr>
        <w:t>иммуноцитохимических</w:t>
      </w:r>
      <w:proofErr w:type="spellEnd"/>
      <w:r w:rsidR="0061734C">
        <w:rPr>
          <w:sz w:val="28"/>
          <w:szCs w:val="28"/>
        </w:rPr>
        <w:t xml:space="preserve">), молекулярно-генетических исследований </w:t>
      </w:r>
      <w:r>
        <w:rPr>
          <w:sz w:val="28"/>
          <w:szCs w:val="28"/>
        </w:rPr>
        <w:t xml:space="preserve">в печатной форме на бумажном носителе </w:t>
      </w:r>
      <w:r w:rsidR="0061734C">
        <w:rPr>
          <w:sz w:val="28"/>
          <w:szCs w:val="28"/>
        </w:rPr>
        <w:t xml:space="preserve">                              в обязательном порядке прилагается</w:t>
      </w:r>
      <w:r>
        <w:rPr>
          <w:sz w:val="28"/>
          <w:szCs w:val="28"/>
        </w:rPr>
        <w:t xml:space="preserve"> к </w:t>
      </w:r>
      <w:proofErr w:type="spellStart"/>
      <w:r>
        <w:rPr>
          <w:sz w:val="28"/>
          <w:szCs w:val="28"/>
        </w:rPr>
        <w:t>биопсийному</w:t>
      </w:r>
      <w:proofErr w:type="spellEnd"/>
      <w:r>
        <w:rPr>
          <w:sz w:val="28"/>
          <w:szCs w:val="28"/>
        </w:rPr>
        <w:t xml:space="preserve"> (операционному) материалу</w:t>
      </w:r>
      <w:r w:rsidR="0061734C">
        <w:rPr>
          <w:sz w:val="28"/>
          <w:szCs w:val="28"/>
        </w:rPr>
        <w:t>,</w:t>
      </w:r>
      <w:r>
        <w:rPr>
          <w:sz w:val="28"/>
          <w:szCs w:val="28"/>
        </w:rPr>
        <w:t xml:space="preserve"> направляемому в патологоанатомическое отделение </w:t>
      </w:r>
      <w:r w:rsidR="00782B99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ГБУЗ "ВОКОД"</w:t>
      </w:r>
      <w:r w:rsidR="0061734C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подлежит </w:t>
      </w:r>
      <w:r w:rsidR="0061734C">
        <w:rPr>
          <w:sz w:val="28"/>
          <w:szCs w:val="28"/>
        </w:rPr>
        <w:t>хранению</w:t>
      </w:r>
      <w:r>
        <w:rPr>
          <w:sz w:val="28"/>
          <w:szCs w:val="28"/>
        </w:rPr>
        <w:t xml:space="preserve"> в архиве </w:t>
      </w:r>
      <w:proofErr w:type="spellStart"/>
      <w:proofErr w:type="gramStart"/>
      <w:r>
        <w:rPr>
          <w:sz w:val="28"/>
          <w:szCs w:val="28"/>
        </w:rPr>
        <w:t>патолого-анатомического</w:t>
      </w:r>
      <w:proofErr w:type="spellEnd"/>
      <w:proofErr w:type="gramEnd"/>
      <w:r>
        <w:rPr>
          <w:sz w:val="28"/>
          <w:szCs w:val="28"/>
        </w:rPr>
        <w:t xml:space="preserve"> отделения.</w:t>
      </w:r>
    </w:p>
    <w:p w:rsidR="00ED20B2" w:rsidRDefault="00ED20B2" w:rsidP="00ED20B2">
      <w:pPr>
        <w:pStyle w:val="af5"/>
        <w:numPr>
          <w:ilvl w:val="1"/>
          <w:numId w:val="6"/>
        </w:numPr>
        <w:tabs>
          <w:tab w:val="left" w:pos="1225"/>
        </w:tabs>
        <w:ind w:left="0" w:firstLine="698"/>
        <w:rPr>
          <w:sz w:val="28"/>
          <w:szCs w:val="28"/>
        </w:rPr>
      </w:pPr>
      <w:r>
        <w:rPr>
          <w:sz w:val="28"/>
          <w:szCs w:val="28"/>
        </w:rPr>
        <w:t xml:space="preserve">Схема территориального закрепления медицинских организаций, оказывающих первичную медико-санитарную помощь, пациентам                                с онкологической </w:t>
      </w:r>
      <w:r w:rsidR="00782B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патологией, за патологоанатомическим бюро (отделениями), для проведения гистологических, </w:t>
      </w:r>
      <w:proofErr w:type="spellStart"/>
      <w:r>
        <w:rPr>
          <w:sz w:val="28"/>
          <w:szCs w:val="28"/>
        </w:rPr>
        <w:t>иммуногистохимических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иммуноцитохимических</w:t>
      </w:r>
      <w:proofErr w:type="spellEnd"/>
      <w:r>
        <w:rPr>
          <w:sz w:val="28"/>
          <w:szCs w:val="28"/>
        </w:rPr>
        <w:t>), молекулярно-генетических исследований,                            с учетом материально-технического оснащения, кадрового обеспечения медицинских организаций, а также транспортной доступности</w:t>
      </w:r>
      <w:r>
        <w:t xml:space="preserve"> </w:t>
      </w:r>
      <w:r>
        <w:rPr>
          <w:sz w:val="28"/>
          <w:szCs w:val="28"/>
        </w:rPr>
        <w:t xml:space="preserve">представлена </w:t>
      </w:r>
      <w:r w:rsidR="0061734C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в приложении 5</w:t>
      </w:r>
      <w:r w:rsidR="0061734C">
        <w:rPr>
          <w:sz w:val="28"/>
          <w:szCs w:val="28"/>
        </w:rPr>
        <w:t xml:space="preserve"> к настоящему приказу</w:t>
      </w:r>
      <w:r>
        <w:rPr>
          <w:sz w:val="28"/>
          <w:szCs w:val="28"/>
        </w:rPr>
        <w:t xml:space="preserve">. </w:t>
      </w:r>
    </w:p>
    <w:p w:rsidR="00ED20B2" w:rsidRDefault="00ED20B2" w:rsidP="00ED20B2">
      <w:pPr>
        <w:pStyle w:val="af5"/>
        <w:numPr>
          <w:ilvl w:val="0"/>
          <w:numId w:val="6"/>
        </w:numPr>
        <w:tabs>
          <w:tab w:val="left" w:pos="1225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Специализированная (в том числе высокотехнологичная) медицинская помощь пациентам с онкологическими заболеваниями                          в Волгоградской области оказывается только в ГБУЗ "ВОКОД", прижизненные патологоанатомические исследования </w:t>
      </w:r>
      <w:proofErr w:type="spellStart"/>
      <w:r>
        <w:rPr>
          <w:sz w:val="28"/>
          <w:szCs w:val="28"/>
        </w:rPr>
        <w:t>биопсийного</w:t>
      </w:r>
      <w:proofErr w:type="spellEnd"/>
      <w:r>
        <w:rPr>
          <w:sz w:val="28"/>
          <w:szCs w:val="28"/>
        </w:rPr>
        <w:t xml:space="preserve"> (операционного) материала выполняются в патологоанатомическо</w:t>
      </w:r>
      <w:r w:rsidR="0061734C">
        <w:rPr>
          <w:sz w:val="28"/>
          <w:szCs w:val="28"/>
        </w:rPr>
        <w:t>м</w:t>
      </w:r>
      <w:r>
        <w:rPr>
          <w:sz w:val="28"/>
          <w:szCs w:val="28"/>
        </w:rPr>
        <w:t xml:space="preserve"> отделени</w:t>
      </w:r>
      <w:r w:rsidR="0061734C">
        <w:rPr>
          <w:sz w:val="28"/>
          <w:szCs w:val="28"/>
        </w:rPr>
        <w:t>и</w:t>
      </w:r>
      <w:r>
        <w:rPr>
          <w:sz w:val="28"/>
          <w:szCs w:val="28"/>
        </w:rPr>
        <w:t xml:space="preserve"> ГБУЗ "ВОКОД".</w:t>
      </w:r>
    </w:p>
    <w:p w:rsidR="00ED20B2" w:rsidRDefault="00ED20B2" w:rsidP="00ED20B2">
      <w:pPr>
        <w:pStyle w:val="af5"/>
        <w:tabs>
          <w:tab w:val="left" w:pos="1225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При необходимости проведения </w:t>
      </w:r>
      <w:proofErr w:type="spellStart"/>
      <w:r>
        <w:rPr>
          <w:sz w:val="28"/>
          <w:szCs w:val="28"/>
        </w:rPr>
        <w:t>иммуногистохимического</w:t>
      </w:r>
      <w:proofErr w:type="spellEnd"/>
      <w:r>
        <w:rPr>
          <w:sz w:val="28"/>
          <w:szCs w:val="28"/>
        </w:rPr>
        <w:t xml:space="preserve"> исследования и </w:t>
      </w:r>
      <w:r>
        <w:rPr>
          <w:sz w:val="28"/>
          <w:szCs w:val="28"/>
          <w:lang w:val="en-US"/>
        </w:rPr>
        <w:t>FISH</w:t>
      </w:r>
      <w:r>
        <w:rPr>
          <w:sz w:val="28"/>
          <w:szCs w:val="28"/>
        </w:rPr>
        <w:t xml:space="preserve"> – исследования дополнительные направления                      не требуются, материал направляется врачом – патологоанатомом.</w:t>
      </w:r>
    </w:p>
    <w:p w:rsidR="00ED20B2" w:rsidRDefault="00ED20B2" w:rsidP="00ED20B2">
      <w:pPr>
        <w:pStyle w:val="af5"/>
        <w:tabs>
          <w:tab w:val="left" w:pos="1225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Сроки выполнения прижизненных патологоанатомических исследований (с момента приемки материала в соответствии с пунктами 12 - 13 Приказа № 179н):</w:t>
      </w:r>
    </w:p>
    <w:p w:rsidR="00ED20B2" w:rsidRDefault="00ED20B2" w:rsidP="00ED20B2">
      <w:pPr>
        <w:pStyle w:val="af5"/>
        <w:tabs>
          <w:tab w:val="left" w:pos="1225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1) для </w:t>
      </w:r>
      <w:proofErr w:type="spellStart"/>
      <w:r>
        <w:rPr>
          <w:sz w:val="28"/>
          <w:szCs w:val="28"/>
        </w:rPr>
        <w:t>интраоперационного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биопсийного</w:t>
      </w:r>
      <w:proofErr w:type="spellEnd"/>
      <w:r>
        <w:rPr>
          <w:sz w:val="28"/>
          <w:szCs w:val="28"/>
        </w:rPr>
        <w:t xml:space="preserve"> (операционного) материала – </w:t>
      </w:r>
      <w:r>
        <w:rPr>
          <w:sz w:val="28"/>
          <w:szCs w:val="28"/>
        </w:rPr>
        <w:lastRenderedPageBreak/>
        <w:t xml:space="preserve">не более 20 минут на один </w:t>
      </w:r>
      <w:r w:rsidR="0070312C">
        <w:rPr>
          <w:sz w:val="28"/>
          <w:szCs w:val="28"/>
        </w:rPr>
        <w:t xml:space="preserve">тканевый </w:t>
      </w:r>
      <w:r>
        <w:rPr>
          <w:sz w:val="28"/>
          <w:szCs w:val="28"/>
        </w:rPr>
        <w:t>образец;</w:t>
      </w:r>
    </w:p>
    <w:p w:rsidR="00ED20B2" w:rsidRDefault="00ED20B2" w:rsidP="00ED20B2">
      <w:pPr>
        <w:pStyle w:val="af5"/>
        <w:tabs>
          <w:tab w:val="left" w:pos="1225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2) для </w:t>
      </w:r>
      <w:proofErr w:type="spellStart"/>
      <w:r>
        <w:rPr>
          <w:sz w:val="28"/>
          <w:szCs w:val="28"/>
        </w:rPr>
        <w:t>биопсийного</w:t>
      </w:r>
      <w:proofErr w:type="spellEnd"/>
      <w:r>
        <w:rPr>
          <w:sz w:val="28"/>
          <w:szCs w:val="28"/>
        </w:rPr>
        <w:t xml:space="preserve"> (операционного) материала, не требующего декальцинации и (или) дополнительных окрасок (постановок реакций, определения), – не более 4 рабочих дней;</w:t>
      </w:r>
    </w:p>
    <w:p w:rsidR="00ED20B2" w:rsidRDefault="00ED20B2" w:rsidP="00ED20B2">
      <w:pPr>
        <w:pStyle w:val="af5"/>
        <w:tabs>
          <w:tab w:val="left" w:pos="1225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3) для </w:t>
      </w:r>
      <w:proofErr w:type="spellStart"/>
      <w:r>
        <w:rPr>
          <w:sz w:val="28"/>
          <w:szCs w:val="28"/>
        </w:rPr>
        <w:t>биопсийного</w:t>
      </w:r>
      <w:proofErr w:type="spellEnd"/>
      <w:r>
        <w:rPr>
          <w:sz w:val="28"/>
          <w:szCs w:val="28"/>
        </w:rPr>
        <w:t xml:space="preserve"> (операционного) материала, требующего декальцинации и (или) применения дополнительных окрасок (постановок реакций, определений), изготовления дополнительных парафиновых срезов, – не более 10 рабочих дней;</w:t>
      </w:r>
    </w:p>
    <w:p w:rsidR="00ED20B2" w:rsidRDefault="00ED20B2" w:rsidP="00ED20B2">
      <w:pPr>
        <w:pStyle w:val="af5"/>
        <w:tabs>
          <w:tab w:val="left" w:pos="1225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4) для </w:t>
      </w:r>
      <w:proofErr w:type="spellStart"/>
      <w:r>
        <w:rPr>
          <w:sz w:val="28"/>
          <w:szCs w:val="28"/>
        </w:rPr>
        <w:t>биопсийного</w:t>
      </w:r>
      <w:proofErr w:type="spellEnd"/>
      <w:r>
        <w:rPr>
          <w:sz w:val="28"/>
          <w:szCs w:val="28"/>
        </w:rPr>
        <w:t xml:space="preserve"> (операционного) материала, требующего проведения дополнительных </w:t>
      </w:r>
      <w:proofErr w:type="spellStart"/>
      <w:r>
        <w:rPr>
          <w:sz w:val="28"/>
          <w:szCs w:val="28"/>
        </w:rPr>
        <w:t>иммуногистохимических</w:t>
      </w:r>
      <w:proofErr w:type="spellEnd"/>
      <w:r>
        <w:rPr>
          <w:sz w:val="28"/>
          <w:szCs w:val="28"/>
        </w:rPr>
        <w:t xml:space="preserve"> методов исследования с применением до 5 маркеров, – не более 7 рабочих дней;</w:t>
      </w:r>
    </w:p>
    <w:p w:rsidR="00ED20B2" w:rsidRDefault="00ED20B2" w:rsidP="00ED20B2">
      <w:pPr>
        <w:pStyle w:val="af5"/>
        <w:tabs>
          <w:tab w:val="left" w:pos="1225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5) для </w:t>
      </w:r>
      <w:proofErr w:type="spellStart"/>
      <w:r>
        <w:rPr>
          <w:sz w:val="28"/>
          <w:szCs w:val="28"/>
        </w:rPr>
        <w:t>биопсийного</w:t>
      </w:r>
      <w:proofErr w:type="spellEnd"/>
      <w:r>
        <w:rPr>
          <w:sz w:val="28"/>
          <w:szCs w:val="28"/>
        </w:rPr>
        <w:t xml:space="preserve"> (операционного) материала, требующего проведения дополнительных </w:t>
      </w:r>
      <w:proofErr w:type="spellStart"/>
      <w:r>
        <w:rPr>
          <w:sz w:val="28"/>
          <w:szCs w:val="28"/>
        </w:rPr>
        <w:t>иммуногистохимических</w:t>
      </w:r>
      <w:proofErr w:type="spellEnd"/>
      <w:r>
        <w:rPr>
          <w:sz w:val="28"/>
          <w:szCs w:val="28"/>
        </w:rPr>
        <w:t xml:space="preserve"> методов исследования с применением более 5 маркеров</w:t>
      </w:r>
      <w:r w:rsidR="006E1416">
        <w:rPr>
          <w:sz w:val="28"/>
          <w:szCs w:val="28"/>
        </w:rPr>
        <w:t>,</w:t>
      </w:r>
      <w:r>
        <w:rPr>
          <w:sz w:val="28"/>
          <w:szCs w:val="28"/>
        </w:rPr>
        <w:t xml:space="preserve"> – не более 15 рабочих дней;</w:t>
      </w:r>
    </w:p>
    <w:p w:rsidR="00ED20B2" w:rsidRDefault="00ED20B2" w:rsidP="00ED20B2">
      <w:pPr>
        <w:pStyle w:val="af5"/>
        <w:tabs>
          <w:tab w:val="left" w:pos="1225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6) для </w:t>
      </w:r>
      <w:proofErr w:type="spellStart"/>
      <w:r>
        <w:rPr>
          <w:sz w:val="28"/>
          <w:szCs w:val="28"/>
        </w:rPr>
        <w:t>биопсийного</w:t>
      </w:r>
      <w:proofErr w:type="spellEnd"/>
      <w:r>
        <w:rPr>
          <w:sz w:val="28"/>
          <w:szCs w:val="28"/>
        </w:rPr>
        <w:t xml:space="preserve"> (операционного) материала, требующего проведения дополнительных электронно-микроскопических методов исследования, – не более 7 рабочих дней;</w:t>
      </w:r>
    </w:p>
    <w:p w:rsidR="00ED20B2" w:rsidRDefault="00ED20B2" w:rsidP="00ED20B2">
      <w:pPr>
        <w:pStyle w:val="af5"/>
        <w:tabs>
          <w:tab w:val="left" w:pos="1225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7) для </w:t>
      </w:r>
      <w:proofErr w:type="spellStart"/>
      <w:r>
        <w:rPr>
          <w:sz w:val="28"/>
          <w:szCs w:val="28"/>
        </w:rPr>
        <w:t>биопсийного</w:t>
      </w:r>
      <w:proofErr w:type="spellEnd"/>
      <w:r>
        <w:rPr>
          <w:sz w:val="28"/>
          <w:szCs w:val="28"/>
        </w:rPr>
        <w:t xml:space="preserve"> (операционного) материала, требующего проведения дополнительных молекулярно-биологических методов исследования, – не более 10 рабочих дней;</w:t>
      </w:r>
    </w:p>
    <w:p w:rsidR="00ED20B2" w:rsidRDefault="00ED20B2" w:rsidP="00ED20B2">
      <w:pPr>
        <w:pStyle w:val="af5"/>
        <w:tabs>
          <w:tab w:val="left" w:pos="1225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8) для </w:t>
      </w:r>
      <w:proofErr w:type="spellStart"/>
      <w:r>
        <w:rPr>
          <w:sz w:val="28"/>
          <w:szCs w:val="28"/>
        </w:rPr>
        <w:t>биопсийного</w:t>
      </w:r>
      <w:proofErr w:type="spellEnd"/>
      <w:r>
        <w:rPr>
          <w:sz w:val="28"/>
          <w:szCs w:val="28"/>
        </w:rPr>
        <w:t xml:space="preserve"> (операционного) материала, требующего проведения дополнительных генетических методов исследования, –                        не более 10 рабочих дней;</w:t>
      </w:r>
    </w:p>
    <w:p w:rsidR="00ED20B2" w:rsidRDefault="00ED20B2" w:rsidP="00ED20B2">
      <w:pPr>
        <w:pStyle w:val="af5"/>
        <w:tabs>
          <w:tab w:val="left" w:pos="1225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Протоколы прижизненных патологоанатомических исследований </w:t>
      </w:r>
      <w:proofErr w:type="spellStart"/>
      <w:r>
        <w:rPr>
          <w:sz w:val="28"/>
          <w:szCs w:val="28"/>
        </w:rPr>
        <w:t>биопсийного</w:t>
      </w:r>
      <w:proofErr w:type="spellEnd"/>
      <w:r>
        <w:rPr>
          <w:sz w:val="28"/>
          <w:szCs w:val="28"/>
        </w:rPr>
        <w:t xml:space="preserve"> (операционного) материала отображаются в РИСЗ МИС "БАРС".</w:t>
      </w:r>
    </w:p>
    <w:p w:rsidR="00ED20B2" w:rsidRDefault="00ED20B2" w:rsidP="00ED20B2">
      <w:pPr>
        <w:pStyle w:val="af5"/>
        <w:tabs>
          <w:tab w:val="left" w:pos="1225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Выдача протоколов прижизненных патологоанатомических исследований </w:t>
      </w:r>
      <w:proofErr w:type="spellStart"/>
      <w:r>
        <w:rPr>
          <w:sz w:val="28"/>
          <w:szCs w:val="28"/>
        </w:rPr>
        <w:t>биопсийного</w:t>
      </w:r>
      <w:proofErr w:type="spellEnd"/>
      <w:r>
        <w:rPr>
          <w:sz w:val="28"/>
          <w:szCs w:val="28"/>
        </w:rPr>
        <w:t xml:space="preserve"> (операционного) материала на бумажном носителе осуществляется в патологоанатомическом отделении ГБУЗ "ВОКОД" </w:t>
      </w:r>
      <w:r w:rsidR="0061734C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с понедельника по пятницу с 08 ч 00 мин. до 15 ч 00 мин.</w:t>
      </w:r>
    </w:p>
    <w:p w:rsidR="00ED20B2" w:rsidRDefault="00ED20B2" w:rsidP="00ED20B2">
      <w:pPr>
        <w:pStyle w:val="af5"/>
        <w:tabs>
          <w:tab w:val="left" w:pos="1225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Молекулярно-генетические и </w:t>
      </w:r>
      <w:proofErr w:type="spellStart"/>
      <w:r>
        <w:rPr>
          <w:sz w:val="28"/>
          <w:szCs w:val="28"/>
        </w:rPr>
        <w:t>иммуногистохимические</w:t>
      </w:r>
      <w:proofErr w:type="spellEnd"/>
      <w:r>
        <w:rPr>
          <w:sz w:val="28"/>
          <w:szCs w:val="28"/>
        </w:rPr>
        <w:t xml:space="preserve"> исследования выполняются в лаборатории ГБУЗ "ВОКОД" в соответствии                                       с клиническими рекомендациями.</w:t>
      </w:r>
    </w:p>
    <w:p w:rsidR="00ED20B2" w:rsidRDefault="00ED20B2" w:rsidP="00ED20B2">
      <w:pPr>
        <w:pStyle w:val="af5"/>
        <w:tabs>
          <w:tab w:val="left" w:pos="1225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В патологоанатомическом отделении ГБУЗ "ВОКОД" осуществляется оцифровка стекол и направление на </w:t>
      </w:r>
      <w:proofErr w:type="spellStart"/>
      <w:r>
        <w:rPr>
          <w:sz w:val="28"/>
          <w:szCs w:val="28"/>
        </w:rPr>
        <w:t>телемедицинские</w:t>
      </w:r>
      <w:proofErr w:type="spellEnd"/>
      <w:r>
        <w:rPr>
          <w:sz w:val="28"/>
          <w:szCs w:val="28"/>
        </w:rPr>
        <w:t xml:space="preserve"> консультации </w:t>
      </w:r>
      <w:r w:rsidR="0061734C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с </w:t>
      </w:r>
      <w:proofErr w:type="gramStart"/>
      <w:r>
        <w:rPr>
          <w:sz w:val="28"/>
          <w:szCs w:val="28"/>
        </w:rPr>
        <w:t>федеральными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референс-центрами</w:t>
      </w:r>
      <w:proofErr w:type="spellEnd"/>
      <w:r>
        <w:rPr>
          <w:sz w:val="28"/>
          <w:szCs w:val="28"/>
        </w:rPr>
        <w:t>.</w:t>
      </w:r>
    </w:p>
    <w:p w:rsidR="00ED20B2" w:rsidRDefault="00ED20B2" w:rsidP="00ED20B2">
      <w:pPr>
        <w:pStyle w:val="af5"/>
        <w:tabs>
          <w:tab w:val="left" w:pos="1225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В сложных клинических случаях для уточнения диагноза (в случае невозможности установления диагноза, включая распространенность онкологического процесса и стадию заболевания) в целях проведения оценки, интерпретации и описания результатов врач-специалист (в том числе, патологоанатом) ГБУЗ "ВОКОД" организует направление:</w:t>
      </w:r>
    </w:p>
    <w:p w:rsidR="00ED20B2" w:rsidRDefault="00ED20B2" w:rsidP="00ED20B2">
      <w:pPr>
        <w:pStyle w:val="af5"/>
        <w:tabs>
          <w:tab w:val="left" w:pos="1225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цифровых изображений, полученных по результатам патоморфологических исследований, в патологоанатомическое бюро (отделение) четвертой группы (</w:t>
      </w:r>
      <w:proofErr w:type="spellStart"/>
      <w:r>
        <w:rPr>
          <w:sz w:val="28"/>
          <w:szCs w:val="28"/>
        </w:rPr>
        <w:t>референс-центр</w:t>
      </w:r>
      <w:proofErr w:type="spellEnd"/>
      <w:r>
        <w:rPr>
          <w:sz w:val="28"/>
          <w:szCs w:val="28"/>
        </w:rPr>
        <w:t xml:space="preserve">) путем информационного взаимодействия, в том числе с применением </w:t>
      </w:r>
      <w:proofErr w:type="spellStart"/>
      <w:r>
        <w:rPr>
          <w:sz w:val="28"/>
          <w:szCs w:val="28"/>
        </w:rPr>
        <w:t>телемедицинских</w:t>
      </w:r>
      <w:proofErr w:type="spellEnd"/>
      <w:r>
        <w:rPr>
          <w:sz w:val="28"/>
          <w:szCs w:val="28"/>
        </w:rPr>
        <w:t xml:space="preserve"> технологий при дистанционном взаимодействии медицинских работников между собой;</w:t>
      </w:r>
    </w:p>
    <w:p w:rsidR="00ED20B2" w:rsidRDefault="00ED20B2" w:rsidP="00ED20B2">
      <w:pPr>
        <w:pStyle w:val="af5"/>
        <w:tabs>
          <w:tab w:val="left" w:pos="1225"/>
        </w:tabs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биопсийного</w:t>
      </w:r>
      <w:proofErr w:type="spellEnd"/>
      <w:r>
        <w:rPr>
          <w:sz w:val="28"/>
          <w:szCs w:val="28"/>
        </w:rPr>
        <w:t xml:space="preserve"> (операционного) материала для повторного проведения патоморфологических, </w:t>
      </w:r>
      <w:proofErr w:type="spellStart"/>
      <w:r>
        <w:rPr>
          <w:sz w:val="28"/>
          <w:szCs w:val="28"/>
        </w:rPr>
        <w:t>иммуногистохимических</w:t>
      </w:r>
      <w:proofErr w:type="spellEnd"/>
      <w:r>
        <w:rPr>
          <w:sz w:val="28"/>
          <w:szCs w:val="28"/>
        </w:rPr>
        <w:t xml:space="preserve"> и молекулярно-генетических исследований: в патологоанатомическое бюро (отделение) четвертой группы (</w:t>
      </w:r>
      <w:proofErr w:type="spellStart"/>
      <w:r>
        <w:rPr>
          <w:sz w:val="28"/>
          <w:szCs w:val="28"/>
        </w:rPr>
        <w:t>референс-центр</w:t>
      </w:r>
      <w:proofErr w:type="spellEnd"/>
      <w:r>
        <w:rPr>
          <w:sz w:val="28"/>
          <w:szCs w:val="28"/>
        </w:rPr>
        <w:t>), а также в молекулярно-генетические лаборатории для проведения молекулярно-генетических исследований;</w:t>
      </w:r>
    </w:p>
    <w:p w:rsidR="00ED20B2" w:rsidRDefault="00ED20B2" w:rsidP="00ED20B2">
      <w:pPr>
        <w:pStyle w:val="af5"/>
        <w:tabs>
          <w:tab w:val="left" w:pos="1225"/>
        </w:tabs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цифровых изображений, полученных по результатам лучевых методов исследований, в дистанционный консультативный центр лучевой диагностики, путем информационного взаимодействия, в том числе с применением </w:t>
      </w:r>
      <w:proofErr w:type="spellStart"/>
      <w:r>
        <w:rPr>
          <w:sz w:val="28"/>
          <w:szCs w:val="28"/>
        </w:rPr>
        <w:t>телемедицинских</w:t>
      </w:r>
      <w:proofErr w:type="spellEnd"/>
      <w:r>
        <w:rPr>
          <w:sz w:val="28"/>
          <w:szCs w:val="28"/>
        </w:rPr>
        <w:t xml:space="preserve"> технологий при дистанционном взаимодействии медицинских работников между собой.</w:t>
      </w:r>
      <w:proofErr w:type="gramEnd"/>
    </w:p>
    <w:p w:rsidR="00ED20B2" w:rsidRDefault="00ED20B2" w:rsidP="00ED20B2">
      <w:pPr>
        <w:pStyle w:val="af5"/>
        <w:tabs>
          <w:tab w:val="left" w:pos="1225"/>
        </w:tabs>
        <w:ind w:left="360" w:firstLine="0"/>
        <w:rPr>
          <w:sz w:val="28"/>
          <w:szCs w:val="28"/>
        </w:rPr>
      </w:pPr>
    </w:p>
    <w:p w:rsidR="00ED20B2" w:rsidRDefault="00ED20B2" w:rsidP="00ED20B2">
      <w:pPr>
        <w:pStyle w:val="af5"/>
        <w:numPr>
          <w:ilvl w:val="0"/>
          <w:numId w:val="3"/>
        </w:numPr>
        <w:tabs>
          <w:tab w:val="left" w:pos="12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Особенности маршрутизации пациента на онкологический консилиум для определения тактики лечения</w:t>
      </w:r>
    </w:p>
    <w:p w:rsidR="00ED20B2" w:rsidRDefault="00ED20B2" w:rsidP="00ED20B2">
      <w:pPr>
        <w:pStyle w:val="af5"/>
        <w:tabs>
          <w:tab w:val="left" w:pos="1225"/>
        </w:tabs>
        <w:ind w:left="1069" w:firstLine="0"/>
        <w:rPr>
          <w:b/>
          <w:sz w:val="28"/>
          <w:szCs w:val="28"/>
          <w:highlight w:val="yellow"/>
        </w:rPr>
      </w:pPr>
    </w:p>
    <w:p w:rsidR="00ED20B2" w:rsidRDefault="00ED20B2" w:rsidP="00ED20B2">
      <w:pPr>
        <w:pStyle w:val="af5"/>
        <w:tabs>
          <w:tab w:val="left" w:pos="1135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Тактика лечения пациента с онкологическим заболеванием                                   в Волгоградской области устанавливается </w:t>
      </w:r>
      <w:r w:rsidR="0061734C">
        <w:rPr>
          <w:sz w:val="28"/>
          <w:szCs w:val="28"/>
        </w:rPr>
        <w:t xml:space="preserve">онкологическим консилиумом </w:t>
      </w:r>
      <w:r>
        <w:rPr>
          <w:sz w:val="28"/>
          <w:szCs w:val="28"/>
        </w:rPr>
        <w:t>ГБУЗ "ВОКОД"</w:t>
      </w:r>
      <w:r w:rsidR="00D535E5">
        <w:rPr>
          <w:sz w:val="28"/>
          <w:szCs w:val="28"/>
        </w:rPr>
        <w:t xml:space="preserve"> (далее – онкологический консилиум)</w:t>
      </w:r>
      <w:r>
        <w:rPr>
          <w:sz w:val="28"/>
          <w:szCs w:val="28"/>
        </w:rPr>
        <w:t xml:space="preserve">, проведенным в том числе с применением </w:t>
      </w:r>
      <w:proofErr w:type="spellStart"/>
      <w:r>
        <w:rPr>
          <w:sz w:val="28"/>
          <w:szCs w:val="28"/>
        </w:rPr>
        <w:t>телемедицинских</w:t>
      </w:r>
      <w:proofErr w:type="spellEnd"/>
      <w:r>
        <w:rPr>
          <w:sz w:val="28"/>
          <w:szCs w:val="28"/>
        </w:rPr>
        <w:t xml:space="preserve"> технологий. </w:t>
      </w:r>
    </w:p>
    <w:p w:rsidR="00ED20B2" w:rsidRDefault="00ED20B2" w:rsidP="00ED20B2">
      <w:pPr>
        <w:pStyle w:val="af5"/>
        <w:tabs>
          <w:tab w:val="left" w:pos="1135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изменении метода лечения пациента онкологический консилиум проводится в обязательном порядке.</w:t>
      </w:r>
    </w:p>
    <w:p w:rsidR="00ED20B2" w:rsidRDefault="00ED20B2" w:rsidP="00ED20B2">
      <w:pPr>
        <w:pStyle w:val="a8"/>
        <w:ind w:left="0" w:firstLine="720"/>
        <w:jc w:val="both"/>
        <w:rPr>
          <w:spacing w:val="57"/>
          <w:sz w:val="28"/>
          <w:szCs w:val="28"/>
        </w:rPr>
      </w:pPr>
      <w:proofErr w:type="gramStart"/>
      <w:r>
        <w:rPr>
          <w:sz w:val="28"/>
          <w:szCs w:val="28"/>
        </w:rPr>
        <w:t xml:space="preserve">Решение онкологического консилиума оформляется в день </w:t>
      </w:r>
      <w:r w:rsidR="00D535E5">
        <w:rPr>
          <w:sz w:val="28"/>
          <w:szCs w:val="28"/>
        </w:rPr>
        <w:t xml:space="preserve">его </w:t>
      </w:r>
      <w:r>
        <w:rPr>
          <w:sz w:val="28"/>
          <w:szCs w:val="28"/>
        </w:rPr>
        <w:t xml:space="preserve">проведения протоколом на бумажном носителе, заполненным разборчиво </w:t>
      </w:r>
      <w:r w:rsidR="00D535E5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от руки или в печатном виде и подписанным участниками онкологического консилиума, либо в форме электронного документа, подписанного </w:t>
      </w:r>
      <w:r w:rsidR="00D535E5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с использованием усиленной </w:t>
      </w:r>
      <w:hyperlink r:id="rId31">
        <w:r>
          <w:rPr>
            <w:sz w:val="28"/>
            <w:szCs w:val="28"/>
          </w:rPr>
          <w:t>квалифицированной</w:t>
        </w:r>
      </w:hyperlink>
      <w:r>
        <w:rPr>
          <w:sz w:val="28"/>
          <w:szCs w:val="28"/>
        </w:rPr>
        <w:t xml:space="preserve"> </w:t>
      </w:r>
      <w:hyperlink r:id="rId32">
        <w:r>
          <w:rPr>
            <w:sz w:val="28"/>
            <w:szCs w:val="28"/>
          </w:rPr>
          <w:t>электронной подписи</w:t>
        </w:r>
      </w:hyperlink>
      <w:r w:rsidR="00D535E5">
        <w:rPr>
          <w:sz w:val="28"/>
          <w:szCs w:val="28"/>
        </w:rPr>
        <w:t xml:space="preserve"> участников консилиума, </w:t>
      </w:r>
      <w:r>
        <w:rPr>
          <w:sz w:val="28"/>
          <w:szCs w:val="28"/>
        </w:rPr>
        <w:t xml:space="preserve">по </w:t>
      </w:r>
      <w:hyperlink r:id="rId33">
        <w:r>
          <w:rPr>
            <w:sz w:val="28"/>
            <w:szCs w:val="28"/>
          </w:rPr>
          <w:t>форме</w:t>
        </w:r>
      </w:hyperlink>
      <w:r>
        <w:rPr>
          <w:sz w:val="28"/>
          <w:szCs w:val="28"/>
        </w:rPr>
        <w:t xml:space="preserve">, рекомендуемой </w:t>
      </w:r>
      <w:hyperlink r:id="rId34">
        <w:r>
          <w:rPr>
            <w:sz w:val="28"/>
            <w:szCs w:val="28"/>
          </w:rPr>
          <w:t>приказом</w:t>
        </w:r>
      </w:hyperlink>
      <w:r>
        <w:rPr>
          <w:sz w:val="28"/>
          <w:szCs w:val="28"/>
        </w:rPr>
        <w:t xml:space="preserve"> Мин</w:t>
      </w:r>
      <w:r w:rsidR="00D535E5">
        <w:rPr>
          <w:sz w:val="28"/>
          <w:szCs w:val="28"/>
        </w:rPr>
        <w:t>истерства здравоохранения</w:t>
      </w:r>
      <w:r>
        <w:rPr>
          <w:sz w:val="28"/>
          <w:szCs w:val="28"/>
        </w:rPr>
        <w:t xml:space="preserve"> Росси</w:t>
      </w:r>
      <w:r w:rsidR="00D535E5">
        <w:rPr>
          <w:sz w:val="28"/>
          <w:szCs w:val="28"/>
        </w:rPr>
        <w:t>йской Федерации</w:t>
      </w:r>
      <w:r>
        <w:rPr>
          <w:sz w:val="28"/>
          <w:szCs w:val="28"/>
        </w:rPr>
        <w:t xml:space="preserve"> от 19 февраля 2021 г. № 116н </w:t>
      </w:r>
      <w:r w:rsidR="00D535E5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"Об утверждении Порядка оказания медицинской помощи взрослому</w:t>
      </w:r>
      <w:proofErr w:type="gramEnd"/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>населению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онкологических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заболеваниях".</w:t>
      </w:r>
      <w:r>
        <w:rPr>
          <w:spacing w:val="57"/>
          <w:sz w:val="28"/>
          <w:szCs w:val="28"/>
        </w:rPr>
        <w:t xml:space="preserve">  </w:t>
      </w:r>
    </w:p>
    <w:p w:rsidR="00ED20B2" w:rsidRDefault="00ED20B2" w:rsidP="00ED20B2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Решение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онкологического</w:t>
      </w:r>
      <w:r>
        <w:rPr>
          <w:spacing w:val="5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консилиума, </w:t>
      </w:r>
      <w:r>
        <w:rPr>
          <w:sz w:val="28"/>
          <w:szCs w:val="28"/>
        </w:rPr>
        <w:t>оформленное протоколом, вносится в медицинскую документацию пациента, а также размещается                      в РМИС.</w:t>
      </w:r>
      <w:r>
        <w:t xml:space="preserve"> </w:t>
      </w:r>
      <w:r>
        <w:rPr>
          <w:sz w:val="28"/>
          <w:szCs w:val="28"/>
        </w:rPr>
        <w:t>В ГБУЗ "ВОКОД" ведется журнал онкологических консилиумов утвержденной формы. Заключение онкологического консилиума по тактике ведения пациентов 3HO регистрируется в первичной медицинской документации и журнале утвержденной формы.</w:t>
      </w:r>
    </w:p>
    <w:p w:rsidR="00ED20B2" w:rsidRDefault="00ED20B2" w:rsidP="00ED20B2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проведения онкологического консилиума устанавливает лечащий врач. </w:t>
      </w:r>
    </w:p>
    <w:p w:rsidR="00ED20B2" w:rsidRDefault="00ED20B2" w:rsidP="00ED20B2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Рекомендации онкологического консилиума обязательны для лечащих врачей.</w:t>
      </w:r>
    </w:p>
    <w:p w:rsidR="00ED20B2" w:rsidRDefault="00ED20B2" w:rsidP="00ED20B2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онкологического консилиума по тактике ведения пациентов </w:t>
      </w:r>
      <w:r w:rsidR="00D535E5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>с онкологическими заболеваниями:</w:t>
      </w:r>
    </w:p>
    <w:p w:rsidR="00ED20B2" w:rsidRDefault="00ED20B2" w:rsidP="00ED20B2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Выработка тактики ведения пациентов с онкологическими заболеваниями с участием врачей-специалистов по проведению различных видов противоопухолевого лечения (хирургического, лекарственного, радиотерапевтического).</w:t>
      </w:r>
    </w:p>
    <w:p w:rsidR="00ED20B2" w:rsidRDefault="00ED20B2" w:rsidP="00ED20B2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Принятие решений по вопросам диагностики, лечения, медицинской реабилитации граждан в наиболее сложных и конфликтных ситуациях, требующих комиссионного рассмотрения.</w:t>
      </w:r>
    </w:p>
    <w:p w:rsidR="00ED20B2" w:rsidRDefault="00ED20B2" w:rsidP="00ED20B2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Оценка качества, обоснованности и эффективности лечебно-диагностических мероприятий, в том числе назначения лекарственных препаратов.</w:t>
      </w:r>
    </w:p>
    <w:p w:rsidR="00ED20B2" w:rsidRDefault="00ED20B2" w:rsidP="00ED20B2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Оценка соблюдения установленного порядка ведения медицинской документации.</w:t>
      </w:r>
    </w:p>
    <w:p w:rsidR="00ED20B2" w:rsidRDefault="00ED20B2" w:rsidP="00ED20B2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Разработка мероприятий по устранению и предупреждению нарушений в процессе диагностики и лечения пациентов.</w:t>
      </w:r>
    </w:p>
    <w:p w:rsidR="00ED20B2" w:rsidRDefault="00ED20B2" w:rsidP="00ED20B2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>
        <w:rPr>
          <w:sz w:val="28"/>
          <w:szCs w:val="28"/>
        </w:rPr>
        <w:tab/>
        <w:t>Проведение отбора пациентов для оказания высокотехнологичной медицинской помощи в соответствии с Порядком направления граждан Российской Федерации для оказания высокотехнологичной медицинской помощи.</w:t>
      </w:r>
    </w:p>
    <w:p w:rsidR="00ED20B2" w:rsidRDefault="00ED20B2" w:rsidP="00ED20B2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Заседания онкологического консилиума по тактике ведения пациентов с онкологическими заболеваниями в плановой форме проводятся ежедневно, на основании планов-графиков, утверждаемых главны</w:t>
      </w:r>
      <w:r w:rsidR="00D535E5">
        <w:rPr>
          <w:sz w:val="28"/>
          <w:szCs w:val="28"/>
        </w:rPr>
        <w:t>м</w:t>
      </w:r>
      <w:r>
        <w:rPr>
          <w:sz w:val="28"/>
          <w:szCs w:val="28"/>
        </w:rPr>
        <w:t xml:space="preserve"> врачом </w:t>
      </w:r>
      <w:r w:rsidR="00D535E5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ГБУЗ "ВОКОД".</w:t>
      </w:r>
    </w:p>
    <w:p w:rsidR="00ED20B2" w:rsidRDefault="00ED20B2" w:rsidP="00ED20B2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Копия заключения онкологического консилиума по тактике ведения пациентов с онкологическими заболеваниями может быть выдана на руки пациенту.</w:t>
      </w:r>
    </w:p>
    <w:p w:rsidR="00ED20B2" w:rsidRDefault="00ED20B2" w:rsidP="00ED20B2">
      <w:pPr>
        <w:pStyle w:val="a8"/>
        <w:ind w:left="0" w:firstLine="709"/>
        <w:jc w:val="both"/>
        <w:rPr>
          <w:sz w:val="28"/>
          <w:szCs w:val="28"/>
          <w:highlight w:val="yellow"/>
        </w:rPr>
      </w:pPr>
    </w:p>
    <w:p w:rsidR="00ED20B2" w:rsidRDefault="00ED20B2" w:rsidP="00ED20B2">
      <w:pPr>
        <w:pStyle w:val="a8"/>
        <w:numPr>
          <w:ilvl w:val="0"/>
          <w:numId w:val="4"/>
        </w:numPr>
        <w:jc w:val="center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Этап оказания специализированной, в том числе высокотехнологичной, медицинской помощи</w:t>
      </w:r>
    </w:p>
    <w:p w:rsidR="00ED20B2" w:rsidRDefault="00ED20B2" w:rsidP="00ED20B2">
      <w:pPr>
        <w:pStyle w:val="a8"/>
        <w:ind w:left="1429"/>
        <w:rPr>
          <w:color w:val="22272F"/>
          <w:sz w:val="28"/>
          <w:szCs w:val="28"/>
          <w:shd w:val="clear" w:color="auto" w:fill="FFFFFF"/>
        </w:rPr>
      </w:pPr>
    </w:p>
    <w:p w:rsidR="00ED20B2" w:rsidRDefault="00ED20B2" w:rsidP="00ED20B2">
      <w:pPr>
        <w:pStyle w:val="a8"/>
        <w:numPr>
          <w:ilvl w:val="0"/>
          <w:numId w:val="2"/>
        </w:numPr>
        <w:ind w:left="0" w:firstLine="774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На территории Волгоградской области реализован принцип централизации специализированной, в том числе высокотехнологичной, медицинской помощи.</w:t>
      </w:r>
    </w:p>
    <w:p w:rsidR="00ED20B2" w:rsidRDefault="00ED20B2" w:rsidP="00ED20B2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Плановое хирургическое лечение злокачественных опухолей любых локализаций (кроме ЗНО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глаза,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костей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мягких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тканей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пациенты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направляются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федеральные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медицинские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организации)</w:t>
      </w:r>
      <w:r>
        <w:rPr>
          <w:spacing w:val="-1"/>
          <w:sz w:val="28"/>
          <w:szCs w:val="28"/>
        </w:rPr>
        <w:t xml:space="preserve">, </w:t>
      </w:r>
      <w:r>
        <w:rPr>
          <w:sz w:val="28"/>
          <w:szCs w:val="28"/>
        </w:rPr>
        <w:t>проводится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только 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ГБУЗ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"ВОКОД",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Волгоград в соответствии </w:t>
      </w:r>
      <w:r w:rsidR="00D535E5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>с приложением 6 к настоящему приказу;</w:t>
      </w:r>
    </w:p>
    <w:p w:rsidR="00ED20B2" w:rsidRDefault="00ED20B2" w:rsidP="00ED20B2">
      <w:pPr>
        <w:pStyle w:val="a8"/>
        <w:numPr>
          <w:ilvl w:val="0"/>
          <w:numId w:val="2"/>
        </w:numPr>
        <w:tabs>
          <w:tab w:val="clear" w:pos="0"/>
          <w:tab w:val="num" w:pos="28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Радиотерапевтическое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лечение проводится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только                            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ГБУЗ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"ВОКОД"</w:t>
      </w:r>
      <w:r w:rsidR="00D325BB">
        <w:rPr>
          <w:sz w:val="28"/>
          <w:szCs w:val="28"/>
        </w:rPr>
        <w:t>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Волгоград в соответствии с приложением 7 к настоящему приказу;</w:t>
      </w:r>
    </w:p>
    <w:p w:rsidR="00ED20B2" w:rsidRPr="00D535E5" w:rsidRDefault="00ED20B2" w:rsidP="00ED20B2">
      <w:pPr>
        <w:pStyle w:val="af5"/>
        <w:numPr>
          <w:ilvl w:val="0"/>
          <w:numId w:val="2"/>
        </w:numPr>
        <w:tabs>
          <w:tab w:val="clear" w:pos="0"/>
          <w:tab w:val="num" w:pos="284"/>
        </w:tabs>
        <w:ind w:left="0" w:firstLine="709"/>
        <w:rPr>
          <w:color w:val="000000" w:themeColor="text1"/>
          <w:sz w:val="28"/>
          <w:szCs w:val="28"/>
        </w:rPr>
      </w:pPr>
      <w:proofErr w:type="spellStart"/>
      <w:r w:rsidRPr="00D535E5">
        <w:rPr>
          <w:color w:val="000000" w:themeColor="text1"/>
          <w:sz w:val="28"/>
          <w:szCs w:val="28"/>
        </w:rPr>
        <w:t>Радионуклидная</w:t>
      </w:r>
      <w:proofErr w:type="spellEnd"/>
      <w:r w:rsidRPr="00D535E5">
        <w:rPr>
          <w:color w:val="000000" w:themeColor="text1"/>
          <w:sz w:val="28"/>
          <w:szCs w:val="28"/>
        </w:rPr>
        <w:t xml:space="preserve"> терапия (в случае необходимости, в соответствии с клиническими рекомендациями) проводится в Федеральных центрах </w:t>
      </w:r>
      <w:r w:rsidR="00D535E5">
        <w:rPr>
          <w:color w:val="000000" w:themeColor="text1"/>
          <w:sz w:val="28"/>
          <w:szCs w:val="28"/>
        </w:rPr>
        <w:t xml:space="preserve">                        </w:t>
      </w:r>
      <w:r w:rsidRPr="00D535E5">
        <w:rPr>
          <w:color w:val="000000" w:themeColor="text1"/>
          <w:sz w:val="28"/>
          <w:szCs w:val="28"/>
        </w:rPr>
        <w:t xml:space="preserve">по решению Врачебного консилиума ГБУЗ "ВОКОД" в соответствии </w:t>
      </w:r>
      <w:r w:rsidR="00D535E5">
        <w:rPr>
          <w:color w:val="000000" w:themeColor="text1"/>
          <w:sz w:val="28"/>
          <w:szCs w:val="28"/>
        </w:rPr>
        <w:t xml:space="preserve">                           </w:t>
      </w:r>
      <w:r w:rsidRPr="00D535E5">
        <w:rPr>
          <w:color w:val="000000" w:themeColor="text1"/>
          <w:sz w:val="28"/>
          <w:szCs w:val="28"/>
        </w:rPr>
        <w:t>с приложением 4 к настоящему приказу;</w:t>
      </w:r>
    </w:p>
    <w:p w:rsidR="00ED20B2" w:rsidRDefault="00ED20B2" w:rsidP="00ED20B2">
      <w:pPr>
        <w:pStyle w:val="af5"/>
        <w:numPr>
          <w:ilvl w:val="0"/>
          <w:numId w:val="2"/>
        </w:numPr>
        <w:tabs>
          <w:tab w:val="clear" w:pos="0"/>
          <w:tab w:val="num" w:pos="28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Противоопухолевая лекарственная терапия проводится </w:t>
      </w:r>
      <w:r w:rsidR="00D535E5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по решению онкологического консилиума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ГБУЗ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"ВОКОД"</w:t>
      </w:r>
      <w:r w:rsidR="00D325BB">
        <w:rPr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Волгоград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филиалах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городах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Волжском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Урюпинске, в том числе </w:t>
      </w:r>
      <w:r>
        <w:rPr>
          <w:color w:val="22272F"/>
          <w:sz w:val="28"/>
          <w:szCs w:val="28"/>
          <w:shd w:val="clear" w:color="auto" w:fill="FFFFFF"/>
        </w:rPr>
        <w:t>высокотехнологичные виды медицинской помощи</w:t>
      </w:r>
      <w:r>
        <w:rPr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также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дневных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стационарах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13 ЦАОП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Волгоградской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области в соответствии                                   </w:t>
      </w:r>
      <w:r>
        <w:rPr>
          <w:sz w:val="28"/>
          <w:szCs w:val="28"/>
        </w:rPr>
        <w:lastRenderedPageBreak/>
        <w:t>с приложением 8 к настоящему приказу.</w:t>
      </w:r>
    </w:p>
    <w:p w:rsidR="00ED20B2" w:rsidRDefault="00ED20B2" w:rsidP="00ED20B2">
      <w:pPr>
        <w:pStyle w:val="af5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Высокотехнологичная медицинская помощь пациентам </w:t>
      </w:r>
      <w:r w:rsidR="00D535E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с онкологическими заболеваниями проводится только в ГБУЗ "ВОКОД" Волгоград в соответствии с приложением 9 к настоящему приказу;</w:t>
      </w:r>
    </w:p>
    <w:p w:rsidR="00ED20B2" w:rsidRDefault="00ED20B2" w:rsidP="00ED20B2">
      <w:pPr>
        <w:pStyle w:val="af5"/>
        <w:numPr>
          <w:ilvl w:val="0"/>
          <w:numId w:val="2"/>
        </w:numPr>
        <w:tabs>
          <w:tab w:val="left" w:pos="1245"/>
        </w:tabs>
        <w:ind w:left="0" w:firstLine="709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Врач-онколог ЦАОП организует проведение восстановительной </w:t>
      </w:r>
      <w:r w:rsidR="00D535E5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и корригирующей терапии при возникновении побочных реакций на фоне противоопухолевой терапии (тромбоцитопении, анемии, почечно-печеночной недостаточности, лейкопении средней степени, кроме </w:t>
      </w:r>
      <w:proofErr w:type="spellStart"/>
      <w:r>
        <w:rPr>
          <w:sz w:val="28"/>
          <w:szCs w:val="28"/>
        </w:rPr>
        <w:t>фебрильн</w:t>
      </w:r>
      <w:r w:rsidR="00D535E5">
        <w:rPr>
          <w:sz w:val="28"/>
          <w:szCs w:val="28"/>
        </w:rPr>
        <w:t>ой</w:t>
      </w:r>
      <w:proofErr w:type="spellEnd"/>
      <w:r w:rsidR="00D535E5">
        <w:rPr>
          <w:sz w:val="28"/>
          <w:szCs w:val="28"/>
        </w:rPr>
        <w:t xml:space="preserve"> </w:t>
      </w:r>
      <w:proofErr w:type="spellStart"/>
      <w:r w:rsidR="00D535E5">
        <w:rPr>
          <w:sz w:val="28"/>
          <w:szCs w:val="28"/>
        </w:rPr>
        <w:t>нейтропении</w:t>
      </w:r>
      <w:proofErr w:type="spellEnd"/>
      <w:r w:rsidR="00D535E5">
        <w:rPr>
          <w:sz w:val="28"/>
          <w:szCs w:val="28"/>
        </w:rPr>
        <w:t xml:space="preserve"> (лечение в ГБУЗ "</w:t>
      </w:r>
      <w:r>
        <w:rPr>
          <w:sz w:val="28"/>
          <w:szCs w:val="28"/>
        </w:rPr>
        <w:t>ВОКОД</w:t>
      </w:r>
      <w:r w:rsidR="00D535E5">
        <w:rPr>
          <w:sz w:val="28"/>
          <w:szCs w:val="28"/>
        </w:rPr>
        <w:t>"</w:t>
      </w:r>
      <w:r>
        <w:rPr>
          <w:sz w:val="28"/>
          <w:szCs w:val="28"/>
        </w:rPr>
        <w:t xml:space="preserve">), кардиальных, дерматологических </w:t>
      </w:r>
      <w:r w:rsidR="00D535E5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и неврологических осложнений противоопухолевой лекарственной </w:t>
      </w:r>
      <w:r w:rsidR="00D535E5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и </w:t>
      </w:r>
      <w:r>
        <w:rPr>
          <w:spacing w:val="-2"/>
          <w:sz w:val="28"/>
          <w:szCs w:val="28"/>
        </w:rPr>
        <w:t>радиотерапии).</w:t>
      </w:r>
    </w:p>
    <w:p w:rsidR="00ED20B2" w:rsidRDefault="00ED20B2" w:rsidP="00ED20B2">
      <w:pPr>
        <w:pStyle w:val="af5"/>
        <w:numPr>
          <w:ilvl w:val="0"/>
          <w:numId w:val="2"/>
        </w:numPr>
        <w:tabs>
          <w:tab w:val="left" w:pos="851"/>
        </w:tabs>
        <w:ind w:left="0" w:firstLine="840"/>
        <w:rPr>
          <w:sz w:val="28"/>
          <w:szCs w:val="28"/>
        </w:rPr>
      </w:pPr>
      <w:proofErr w:type="gramStart"/>
      <w:r>
        <w:rPr>
          <w:spacing w:val="-2"/>
          <w:sz w:val="28"/>
          <w:szCs w:val="28"/>
        </w:rPr>
        <w:t>В случае наличия</w:t>
      </w:r>
      <w:r>
        <w:rPr>
          <w:sz w:val="28"/>
          <w:szCs w:val="28"/>
        </w:rPr>
        <w:t xml:space="preserve"> у </w:t>
      </w:r>
      <w:r>
        <w:rPr>
          <w:rFonts w:ascii="Liberation Serif" w:hAnsi="Liberation Serif"/>
          <w:sz w:val="28"/>
          <w:szCs w:val="28"/>
        </w:rPr>
        <w:t>пациентов с онкологическими заболеваниями (при наличии показаний для направления на</w:t>
      </w:r>
      <w:r>
        <w:rPr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этап оказания высокотехнологичной медицинской помощи) </w:t>
      </w:r>
      <w:r>
        <w:rPr>
          <w:spacing w:val="-2"/>
          <w:sz w:val="28"/>
          <w:szCs w:val="28"/>
        </w:rPr>
        <w:t xml:space="preserve">сопутствующей </w:t>
      </w:r>
      <w:proofErr w:type="spellStart"/>
      <w:r>
        <w:rPr>
          <w:spacing w:val="-2"/>
          <w:sz w:val="28"/>
          <w:szCs w:val="28"/>
        </w:rPr>
        <w:t>сердечно-сосудистой</w:t>
      </w:r>
      <w:proofErr w:type="spellEnd"/>
      <w:r>
        <w:rPr>
          <w:spacing w:val="-2"/>
          <w:sz w:val="28"/>
          <w:szCs w:val="28"/>
        </w:rPr>
        <w:t xml:space="preserve"> патологии, требующей дополнительного либо симультанного </w:t>
      </w:r>
      <w:r>
        <w:rPr>
          <w:rFonts w:ascii="Liberation Serif" w:hAnsi="Liberation Serif"/>
          <w:sz w:val="28"/>
          <w:szCs w:val="28"/>
        </w:rPr>
        <w:t xml:space="preserve"> хирургического лечения, проведение которого не представляется возможным на территории Волгоградской области, маршрутизация осуществляется </w:t>
      </w:r>
      <w:r w:rsidR="00D535E5">
        <w:rPr>
          <w:rFonts w:ascii="Liberation Serif" w:hAnsi="Liberation Serif"/>
          <w:sz w:val="28"/>
          <w:szCs w:val="28"/>
        </w:rPr>
        <w:t xml:space="preserve">                               в НМИЦ, в том числе, в ФГБУ "</w:t>
      </w:r>
      <w:r>
        <w:rPr>
          <w:rFonts w:ascii="Liberation Serif" w:hAnsi="Liberation Serif"/>
          <w:sz w:val="28"/>
          <w:szCs w:val="28"/>
        </w:rPr>
        <w:t>НМИЦ онкологии им. Н.Н. Блохина</w:t>
      </w:r>
      <w:r w:rsidR="00D535E5">
        <w:rPr>
          <w:rFonts w:ascii="Liberation Serif" w:hAnsi="Liberation Serif"/>
          <w:sz w:val="28"/>
          <w:szCs w:val="28"/>
        </w:rPr>
        <w:t>"</w:t>
      </w:r>
      <w:r>
        <w:rPr>
          <w:rFonts w:ascii="Liberation Serif" w:hAnsi="Liberation Serif"/>
          <w:sz w:val="28"/>
          <w:szCs w:val="28"/>
        </w:rPr>
        <w:t xml:space="preserve"> Минздрава России (</w:t>
      </w:r>
      <w:r w:rsidRPr="005B48E9">
        <w:rPr>
          <w:rFonts w:ascii="Liberation Serif" w:hAnsi="Liberation Serif"/>
          <w:sz w:val="28"/>
          <w:szCs w:val="28"/>
        </w:rPr>
        <w:t xml:space="preserve">с предварительным </w:t>
      </w:r>
      <w:proofErr w:type="spellStart"/>
      <w:r>
        <w:rPr>
          <w:rFonts w:ascii="Liberation Serif" w:hAnsi="Liberation Serif"/>
          <w:sz w:val="28"/>
          <w:szCs w:val="28"/>
        </w:rPr>
        <w:t>телемедицинским</w:t>
      </w:r>
      <w:proofErr w:type="spellEnd"/>
      <w:r w:rsidRPr="005B48E9">
        <w:rPr>
          <w:rFonts w:ascii="Liberation Serif" w:hAnsi="Liberation Serif"/>
          <w:sz w:val="28"/>
          <w:szCs w:val="28"/>
        </w:rPr>
        <w:t xml:space="preserve"> консультированием</w:t>
      </w:r>
      <w:r>
        <w:rPr>
          <w:rFonts w:ascii="Liberation Serif" w:hAnsi="Liberation Serif"/>
          <w:sz w:val="28"/>
          <w:szCs w:val="28"/>
        </w:rPr>
        <w:t>).</w:t>
      </w:r>
      <w:proofErr w:type="gramEnd"/>
    </w:p>
    <w:p w:rsidR="00ED20B2" w:rsidRDefault="00ED20B2" w:rsidP="00ED20B2">
      <w:pPr>
        <w:pStyle w:val="af5"/>
        <w:tabs>
          <w:tab w:val="left" w:pos="851"/>
        </w:tabs>
        <w:ind w:left="0" w:firstLine="840"/>
        <w:rPr>
          <w:spacing w:val="-2"/>
          <w:sz w:val="28"/>
          <w:szCs w:val="28"/>
        </w:rPr>
      </w:pPr>
    </w:p>
    <w:p w:rsidR="00ED20B2" w:rsidRDefault="00ED20B2" w:rsidP="00ED20B2">
      <w:pPr>
        <w:tabs>
          <w:tab w:val="left" w:pos="851"/>
        </w:tabs>
        <w:ind w:firstLine="709"/>
        <w:jc w:val="center"/>
        <w:rPr>
          <w:rFonts w:ascii="Times New Roman" w:hAnsi="Times New Roman"/>
          <w:spacing w:val="-2"/>
          <w:sz w:val="28"/>
          <w:szCs w:val="28"/>
          <w:lang w:val="ru-RU"/>
        </w:rPr>
      </w:pPr>
      <w:r>
        <w:rPr>
          <w:rFonts w:ascii="Times New Roman" w:hAnsi="Times New Roman"/>
          <w:spacing w:val="-2"/>
          <w:sz w:val="28"/>
          <w:szCs w:val="28"/>
        </w:rPr>
        <w:t>IV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. Особенности оказания медицинской помощи пациентам                                         с онкологическими заболеваниями с применением </w:t>
      </w:r>
      <w:proofErr w:type="spellStart"/>
      <w:r>
        <w:rPr>
          <w:rFonts w:ascii="Times New Roman" w:hAnsi="Times New Roman"/>
          <w:spacing w:val="-2"/>
          <w:sz w:val="28"/>
          <w:szCs w:val="28"/>
          <w:lang w:val="ru-RU"/>
        </w:rPr>
        <w:t>телемедицинских</w:t>
      </w:r>
      <w:proofErr w:type="spellEnd"/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технологий</w:t>
      </w:r>
    </w:p>
    <w:p w:rsidR="00ED20B2" w:rsidRDefault="00ED20B2" w:rsidP="00ED20B2">
      <w:pPr>
        <w:tabs>
          <w:tab w:val="left" w:pos="851"/>
        </w:tabs>
        <w:ind w:firstLine="709"/>
        <w:jc w:val="both"/>
        <w:rPr>
          <w:rFonts w:ascii="Times New Roman" w:hAnsi="Times New Roman"/>
          <w:spacing w:val="-2"/>
          <w:sz w:val="28"/>
          <w:szCs w:val="28"/>
          <w:lang w:val="ru-RU"/>
        </w:rPr>
      </w:pPr>
    </w:p>
    <w:p w:rsidR="00ED20B2" w:rsidRDefault="00ED20B2" w:rsidP="00ED20B2">
      <w:pPr>
        <w:tabs>
          <w:tab w:val="left" w:pos="1245"/>
        </w:tabs>
        <w:ind w:firstLine="709"/>
        <w:jc w:val="both"/>
        <w:rPr>
          <w:rFonts w:ascii="Times New Roman" w:hAnsi="Times New Roman"/>
          <w:spacing w:val="-2"/>
          <w:sz w:val="28"/>
          <w:szCs w:val="28"/>
          <w:lang w:val="ru-RU"/>
        </w:rPr>
      </w:pP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На любом этапе обследования или лечения онкологического пациента, </w:t>
      </w:r>
      <w:r w:rsidR="009930D6">
        <w:rPr>
          <w:rFonts w:ascii="Times New Roman" w:hAnsi="Times New Roman"/>
          <w:spacing w:val="-2"/>
          <w:sz w:val="28"/>
          <w:szCs w:val="28"/>
          <w:lang w:val="ru-RU"/>
        </w:rPr>
        <w:t xml:space="preserve">                         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в том числе проведения медицинской реабилитации или оказания паллиативной медицинской помощи, возможно проведение </w:t>
      </w:r>
      <w:proofErr w:type="spellStart"/>
      <w:r>
        <w:rPr>
          <w:rFonts w:ascii="Times New Roman" w:hAnsi="Times New Roman"/>
          <w:spacing w:val="-2"/>
          <w:sz w:val="28"/>
          <w:szCs w:val="28"/>
          <w:lang w:val="ru-RU"/>
        </w:rPr>
        <w:t>телемедицинской</w:t>
      </w:r>
      <w:proofErr w:type="spellEnd"/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консультации/консилиума как внутри региона, так и с федеральными центрами. Роль главного координатора </w:t>
      </w:r>
      <w:proofErr w:type="spellStart"/>
      <w:r>
        <w:rPr>
          <w:rFonts w:ascii="Times New Roman" w:hAnsi="Times New Roman"/>
          <w:spacing w:val="-2"/>
          <w:sz w:val="28"/>
          <w:szCs w:val="28"/>
          <w:lang w:val="ru-RU"/>
        </w:rPr>
        <w:t>телемедицинских</w:t>
      </w:r>
      <w:proofErr w:type="spellEnd"/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консультаций выполняет заведующий отделом </w:t>
      </w:r>
      <w:proofErr w:type="spellStart"/>
      <w:r>
        <w:rPr>
          <w:rFonts w:ascii="Times New Roman" w:hAnsi="Times New Roman"/>
          <w:spacing w:val="-2"/>
          <w:sz w:val="28"/>
          <w:szCs w:val="28"/>
          <w:lang w:val="ru-RU"/>
        </w:rPr>
        <w:t>телемедицинских</w:t>
      </w:r>
      <w:proofErr w:type="spellEnd"/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технологий ГБУЗ "ВОКОД". </w:t>
      </w:r>
    </w:p>
    <w:p w:rsidR="00ED20B2" w:rsidRDefault="00ED20B2" w:rsidP="00ED20B2">
      <w:pPr>
        <w:tabs>
          <w:tab w:val="left" w:pos="1245"/>
        </w:tabs>
        <w:ind w:firstLine="709"/>
        <w:jc w:val="both"/>
        <w:rPr>
          <w:rFonts w:ascii="Times New Roman" w:hAnsi="Times New Roman"/>
          <w:spacing w:val="-2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Все медицинские организации, подведомственные комитету здравоохранения Волгоградской области, оказывающие первичную специализированную медико-санитарную медицинскую помощь пациентам </w:t>
      </w:r>
      <w:r w:rsidR="009930D6">
        <w:rPr>
          <w:rFonts w:ascii="Times New Roman" w:hAnsi="Times New Roman"/>
          <w:spacing w:val="-2"/>
          <w:sz w:val="28"/>
          <w:szCs w:val="28"/>
          <w:lang w:val="ru-RU"/>
        </w:rPr>
        <w:t xml:space="preserve">              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с наличием онкологического заболевания в амбулаторных условиях, а также оказывающие неотложную помощь пациентам с наличием онкологического заболевания в стационарных условиях, имеют техническую возможность проведения </w:t>
      </w:r>
      <w:proofErr w:type="spellStart"/>
      <w:r>
        <w:rPr>
          <w:rFonts w:ascii="Times New Roman" w:hAnsi="Times New Roman"/>
          <w:spacing w:val="-2"/>
          <w:sz w:val="28"/>
          <w:szCs w:val="28"/>
          <w:lang w:val="ru-RU"/>
        </w:rPr>
        <w:t>телемедицинской</w:t>
      </w:r>
      <w:proofErr w:type="spellEnd"/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консультации/консилиума.</w:t>
      </w:r>
      <w:proofErr w:type="gramEnd"/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Срок проведения                                и оформления </w:t>
      </w:r>
      <w:proofErr w:type="spellStart"/>
      <w:r>
        <w:rPr>
          <w:rFonts w:ascii="Times New Roman" w:hAnsi="Times New Roman"/>
          <w:spacing w:val="-2"/>
          <w:sz w:val="28"/>
          <w:szCs w:val="28"/>
          <w:lang w:val="ru-RU"/>
        </w:rPr>
        <w:t>телемедицинской</w:t>
      </w:r>
      <w:proofErr w:type="spellEnd"/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консультации/консилиума определяется                   ее целью и состоянием пациента, и может составлять от нескольких часов </w:t>
      </w:r>
      <w:r w:rsidR="00782B99">
        <w:rPr>
          <w:rFonts w:ascii="Times New Roman" w:hAnsi="Times New Roman"/>
          <w:spacing w:val="-2"/>
          <w:sz w:val="28"/>
          <w:szCs w:val="28"/>
          <w:lang w:val="ru-RU"/>
        </w:rPr>
        <w:t xml:space="preserve">                      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>до суток.</w:t>
      </w:r>
    </w:p>
    <w:p w:rsidR="00ED20B2" w:rsidRDefault="00ED20B2" w:rsidP="00ED20B2">
      <w:pPr>
        <w:tabs>
          <w:tab w:val="left" w:pos="1245"/>
        </w:tabs>
        <w:ind w:firstLine="709"/>
        <w:jc w:val="both"/>
        <w:rPr>
          <w:rFonts w:ascii="Times New Roman" w:hAnsi="Times New Roman"/>
          <w:spacing w:val="-2"/>
          <w:sz w:val="28"/>
          <w:szCs w:val="28"/>
          <w:lang w:val="ru-RU"/>
        </w:rPr>
      </w:pP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Порядок и показания к консультации врача-онколога в рамках диспансерного наблюдения с применением </w:t>
      </w:r>
      <w:proofErr w:type="spellStart"/>
      <w:r>
        <w:rPr>
          <w:rFonts w:ascii="Times New Roman" w:hAnsi="Times New Roman"/>
          <w:spacing w:val="-2"/>
          <w:sz w:val="28"/>
          <w:szCs w:val="28"/>
          <w:lang w:val="ru-RU"/>
        </w:rPr>
        <w:t>телемедицинских</w:t>
      </w:r>
      <w:proofErr w:type="spellEnd"/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технологий определяется главным врачом медицинской организации, оказывающей </w:t>
      </w:r>
      <w:r>
        <w:rPr>
          <w:rFonts w:ascii="Times New Roman" w:hAnsi="Times New Roman"/>
          <w:spacing w:val="-2"/>
          <w:sz w:val="28"/>
          <w:szCs w:val="28"/>
          <w:lang w:val="ru-RU"/>
        </w:rPr>
        <w:lastRenderedPageBreak/>
        <w:t>первичную специализированную медико-санитарную медицинскую помощь пациентам с наличием онкологического заболевания в амбулаторных условиях.</w:t>
      </w:r>
    </w:p>
    <w:p w:rsidR="00ED20B2" w:rsidRDefault="00ED20B2" w:rsidP="00ED20B2">
      <w:pPr>
        <w:tabs>
          <w:tab w:val="left" w:pos="1245"/>
        </w:tabs>
        <w:ind w:firstLine="709"/>
        <w:jc w:val="both"/>
        <w:rPr>
          <w:rFonts w:ascii="Times New Roman" w:hAnsi="Times New Roman"/>
          <w:spacing w:val="-2"/>
          <w:sz w:val="28"/>
          <w:szCs w:val="28"/>
          <w:lang w:val="ru-RU"/>
        </w:rPr>
      </w:pP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Проведение </w:t>
      </w:r>
      <w:proofErr w:type="spellStart"/>
      <w:r>
        <w:rPr>
          <w:rFonts w:ascii="Times New Roman" w:hAnsi="Times New Roman"/>
          <w:spacing w:val="-2"/>
          <w:sz w:val="28"/>
          <w:szCs w:val="28"/>
          <w:lang w:val="ru-RU"/>
        </w:rPr>
        <w:t>телемедицинских</w:t>
      </w:r>
      <w:proofErr w:type="spellEnd"/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консультаций с федеральными центрами регламентируется приказом комитета здравоохранения Волгоградской области от 04 апреля 2019 г. № 1069 "О проведении </w:t>
      </w:r>
      <w:proofErr w:type="spellStart"/>
      <w:r>
        <w:rPr>
          <w:rFonts w:ascii="Times New Roman" w:hAnsi="Times New Roman"/>
          <w:spacing w:val="-2"/>
          <w:sz w:val="28"/>
          <w:szCs w:val="28"/>
          <w:lang w:val="ru-RU"/>
        </w:rPr>
        <w:t>телемедицинских</w:t>
      </w:r>
      <w:proofErr w:type="spellEnd"/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(дистанционных) консультаций с применением </w:t>
      </w:r>
      <w:proofErr w:type="spellStart"/>
      <w:r>
        <w:rPr>
          <w:rFonts w:ascii="Times New Roman" w:hAnsi="Times New Roman"/>
          <w:spacing w:val="-2"/>
          <w:sz w:val="28"/>
          <w:szCs w:val="28"/>
          <w:lang w:val="ru-RU"/>
        </w:rPr>
        <w:t>телемедицинских</w:t>
      </w:r>
      <w:proofErr w:type="spellEnd"/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технологий медицинскими организациями, подведомственными комитету здравоохранения Волгоградской области, с Национальными медицинскими исследовательскими центрами Министерства здравоохранения Российской Федерации". </w:t>
      </w:r>
    </w:p>
    <w:p w:rsidR="00ED20B2" w:rsidRDefault="00ED20B2" w:rsidP="00ED20B2">
      <w:pPr>
        <w:tabs>
          <w:tab w:val="left" w:pos="1245"/>
        </w:tabs>
        <w:ind w:firstLine="709"/>
        <w:jc w:val="both"/>
        <w:rPr>
          <w:rFonts w:ascii="Times New Roman" w:hAnsi="Times New Roman"/>
          <w:b/>
          <w:spacing w:val="-2"/>
          <w:sz w:val="28"/>
          <w:szCs w:val="28"/>
          <w:lang w:val="ru-RU"/>
        </w:rPr>
      </w:pPr>
    </w:p>
    <w:p w:rsidR="00ED20B2" w:rsidRDefault="00ED20B2" w:rsidP="00ED20B2">
      <w:pPr>
        <w:pStyle w:val="af5"/>
        <w:numPr>
          <w:ilvl w:val="0"/>
          <w:numId w:val="4"/>
        </w:numPr>
        <w:tabs>
          <w:tab w:val="left" w:pos="1245"/>
        </w:tabs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Информационный обмен между медицинскими организациями сведениями о пациентах с подозрением на онкологические заболевания, а также пациентах с установленным диагнозом онкологического заболевания</w:t>
      </w:r>
    </w:p>
    <w:p w:rsidR="00ED20B2" w:rsidRDefault="00ED20B2" w:rsidP="00ED20B2">
      <w:pPr>
        <w:pStyle w:val="af5"/>
        <w:tabs>
          <w:tab w:val="left" w:pos="1245"/>
        </w:tabs>
        <w:ind w:left="1429" w:firstLine="0"/>
        <w:rPr>
          <w:spacing w:val="-2"/>
          <w:sz w:val="28"/>
          <w:szCs w:val="28"/>
        </w:rPr>
      </w:pPr>
    </w:p>
    <w:p w:rsidR="00ED20B2" w:rsidRDefault="00ED20B2" w:rsidP="00ED20B2">
      <w:pPr>
        <w:tabs>
          <w:tab w:val="left" w:pos="1245"/>
        </w:tabs>
        <w:ind w:firstLine="709"/>
        <w:jc w:val="both"/>
        <w:rPr>
          <w:rFonts w:ascii="Times New Roman" w:hAnsi="Times New Roman"/>
          <w:spacing w:val="-2"/>
          <w:sz w:val="28"/>
          <w:szCs w:val="28"/>
          <w:lang w:val="ru-RU"/>
        </w:rPr>
      </w:pPr>
      <w:r>
        <w:rPr>
          <w:rFonts w:ascii="Times New Roman" w:hAnsi="Times New Roman"/>
          <w:spacing w:val="-2"/>
          <w:sz w:val="28"/>
          <w:szCs w:val="28"/>
          <w:lang w:val="ru-RU"/>
        </w:rPr>
        <w:t>Информационный обмен и электронный документооборот между медицинскими работниками и медицинскими организациями сведениями                     о пациентах с подозрением на онкологические заболевания и пациентах                       с установленными онкологическими заболеваниями осуществляется                             в РМИС.</w:t>
      </w:r>
    </w:p>
    <w:p w:rsidR="00ED20B2" w:rsidRDefault="00ED20B2" w:rsidP="00ED20B2">
      <w:pPr>
        <w:tabs>
          <w:tab w:val="left" w:pos="1245"/>
        </w:tabs>
        <w:ind w:firstLine="709"/>
        <w:jc w:val="both"/>
        <w:rPr>
          <w:rFonts w:ascii="Times New Roman" w:hAnsi="Times New Roman"/>
          <w:spacing w:val="-2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pacing w:val="-2"/>
          <w:sz w:val="28"/>
          <w:szCs w:val="28"/>
          <w:lang w:val="ru-RU"/>
        </w:rPr>
        <w:t>При выявлении впервые случая злокачественного новообразования                  в РМИС формируется форма 090/у "Извещение о больном с впервые                            в жизни установленным диагнозом злокачественного новообразования", которая передается в организационно-методический отдел ГБУЗ "ВОКОД"</w:t>
      </w:r>
      <w:r w:rsidR="009930D6">
        <w:rPr>
          <w:rFonts w:ascii="Times New Roman" w:hAnsi="Times New Roman"/>
          <w:spacing w:val="-2"/>
          <w:sz w:val="28"/>
          <w:szCs w:val="28"/>
          <w:lang w:val="ru-RU"/>
        </w:rPr>
        <w:t xml:space="preserve">             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и после проверки, вносится в региональный канцер-регистр.</w:t>
      </w:r>
      <w:proofErr w:type="gramEnd"/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В РМИС формируются </w:t>
      </w:r>
      <w:r w:rsidR="001B7114">
        <w:rPr>
          <w:rFonts w:ascii="Times New Roman" w:hAnsi="Times New Roman"/>
          <w:spacing w:val="-2"/>
          <w:sz w:val="28"/>
          <w:szCs w:val="28"/>
          <w:lang w:val="ru-RU"/>
        </w:rPr>
        <w:t>электронные документы (</w:t>
      </w:r>
      <w:r>
        <w:rPr>
          <w:rFonts w:ascii="Times New Roman" w:hAnsi="Times New Roman"/>
          <w:spacing w:val="-2"/>
          <w:sz w:val="28"/>
          <w:szCs w:val="28"/>
          <w:lang w:val="ru-RU"/>
        </w:rPr>
        <w:t>СЭМД и бета–СЭМД</w:t>
      </w:r>
      <w:r w:rsidR="001B7114">
        <w:rPr>
          <w:rFonts w:ascii="Times New Roman" w:hAnsi="Times New Roman"/>
          <w:spacing w:val="-2"/>
          <w:sz w:val="28"/>
          <w:szCs w:val="28"/>
          <w:lang w:val="ru-RU"/>
        </w:rPr>
        <w:t>)</w:t>
      </w:r>
      <w:r>
        <w:rPr>
          <w:rFonts w:ascii="Times New Roman" w:hAnsi="Times New Roman"/>
          <w:spacing w:val="-2"/>
          <w:sz w:val="28"/>
          <w:szCs w:val="28"/>
          <w:lang w:val="ru-RU"/>
        </w:rPr>
        <w:t>, которые отправляются в единую государственную информационную систему в сфере здравоохранения.</w:t>
      </w:r>
    </w:p>
    <w:p w:rsidR="00ED20B2" w:rsidRDefault="00ED20B2" w:rsidP="00ED20B2">
      <w:pPr>
        <w:tabs>
          <w:tab w:val="left" w:pos="1245"/>
        </w:tabs>
        <w:ind w:firstLine="709"/>
        <w:jc w:val="both"/>
        <w:rPr>
          <w:rFonts w:ascii="Times New Roman" w:hAnsi="Times New Roman"/>
          <w:spacing w:val="-2"/>
          <w:sz w:val="28"/>
          <w:szCs w:val="28"/>
          <w:lang w:val="ru-RU"/>
        </w:rPr>
      </w:pPr>
    </w:p>
    <w:p w:rsidR="00ED20B2" w:rsidRDefault="00ED20B2" w:rsidP="00ED20B2">
      <w:pPr>
        <w:pStyle w:val="af5"/>
        <w:numPr>
          <w:ilvl w:val="0"/>
          <w:numId w:val="4"/>
        </w:numPr>
        <w:tabs>
          <w:tab w:val="left" w:pos="1245"/>
        </w:tabs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Особенности направления пациентов с онкологическими заболеваниями для проведения медицинской реабилитации  </w:t>
      </w:r>
      <w:r w:rsidR="005667E8">
        <w:rPr>
          <w:spacing w:val="-2"/>
          <w:sz w:val="28"/>
          <w:szCs w:val="28"/>
        </w:rPr>
        <w:t xml:space="preserve">                     </w:t>
      </w:r>
      <w:r>
        <w:rPr>
          <w:spacing w:val="-2"/>
          <w:sz w:val="28"/>
          <w:szCs w:val="28"/>
        </w:rPr>
        <w:t xml:space="preserve">   (при наличии медицинских показаний для проведения медицинской реабилитации)</w:t>
      </w:r>
    </w:p>
    <w:p w:rsidR="00ED20B2" w:rsidRDefault="00ED20B2" w:rsidP="00ED20B2">
      <w:pPr>
        <w:pStyle w:val="af5"/>
        <w:tabs>
          <w:tab w:val="left" w:pos="1245"/>
        </w:tabs>
        <w:ind w:left="1429" w:firstLine="0"/>
        <w:rPr>
          <w:spacing w:val="-2"/>
          <w:sz w:val="28"/>
          <w:szCs w:val="28"/>
        </w:rPr>
      </w:pPr>
    </w:p>
    <w:p w:rsidR="00ED20B2" w:rsidRDefault="00ED20B2" w:rsidP="00ED20B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 наличии у пациента с онкологическим заболеванием медицинских показаний для проведения медицинской реабилитации врач-онколог организует ее проведение в соответствии с </w:t>
      </w:r>
      <w:hyperlink r:id="rId35">
        <w:r>
          <w:rPr>
            <w:rFonts w:ascii="Times New Roman" w:hAnsi="Times New Roman" w:cs="Times New Roman"/>
            <w:b w:val="0"/>
            <w:sz w:val="28"/>
            <w:szCs w:val="28"/>
          </w:rPr>
          <w:t>приказом</w:t>
        </w:r>
      </w:hyperlink>
      <w:r>
        <w:rPr>
          <w:rFonts w:ascii="Times New Roman" w:hAnsi="Times New Roman" w:cs="Times New Roman"/>
          <w:b w:val="0"/>
          <w:color w:val="0F6BBF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комитета</w:t>
      </w:r>
      <w:r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здравоохранения</w:t>
      </w:r>
      <w:r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Волгоградской</w:t>
      </w:r>
      <w:r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области</w:t>
      </w:r>
      <w:r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от</w:t>
      </w:r>
      <w:r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13 </w:t>
      </w:r>
      <w:r>
        <w:rPr>
          <w:rFonts w:ascii="Times New Roman" w:hAnsi="Times New Roman" w:cs="Times New Roman"/>
          <w:b w:val="0"/>
          <w:sz w:val="28"/>
          <w:szCs w:val="28"/>
        </w:rPr>
        <w:t>марта</w:t>
      </w:r>
      <w:r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2023</w:t>
      </w:r>
      <w:r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г.</w:t>
      </w:r>
      <w:r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№ 25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"Об организации оказания медицинской помощи по медицинской реабилитации взрослому населению на территории Волгоградской области".</w:t>
      </w:r>
    </w:p>
    <w:p w:rsidR="00ED20B2" w:rsidRDefault="00ED20B2" w:rsidP="00ED20B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D20B2" w:rsidRDefault="00ED20B2" w:rsidP="00ED20B2">
      <w:pPr>
        <w:pStyle w:val="a8"/>
        <w:numPr>
          <w:ilvl w:val="0"/>
          <w:numId w:val="4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Особенности направления пациентов с онкологическими заболеваниями для проведения санаторно-курортного лечения (при наличии у пациента с онкологическим заболеванием медицинских показаний к санаторно-курортному лечению                      </w:t>
      </w:r>
      <w:r>
        <w:rPr>
          <w:sz w:val="28"/>
          <w:szCs w:val="28"/>
        </w:rPr>
        <w:lastRenderedPageBreak/>
        <w:t>и отсутствии противопоказаний)</w:t>
      </w:r>
    </w:p>
    <w:p w:rsidR="00ED20B2" w:rsidRDefault="00ED20B2" w:rsidP="00ED20B2">
      <w:pPr>
        <w:pStyle w:val="a8"/>
        <w:ind w:left="1429"/>
        <w:jc w:val="both"/>
        <w:rPr>
          <w:sz w:val="28"/>
          <w:szCs w:val="28"/>
        </w:rPr>
      </w:pPr>
    </w:p>
    <w:p w:rsidR="00ED20B2" w:rsidRDefault="00ED20B2" w:rsidP="00ED20B2">
      <w:pPr>
        <w:pStyle w:val="af7"/>
        <w:spacing w:beforeAutospacing="0" w:afterAutospacing="0"/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При наличии у пациента с онкологическим заболеванием медицинских показаний к санаторно-курортному лечению врач-онколог организует санаторно-курортное лечение данного пациента в соответствии с приказом Министерства здравоохранения Российской Федерации от 22 ноября 2004 г. </w:t>
      </w:r>
      <w:r w:rsidR="009930D6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№ 256 "О</w:t>
      </w:r>
      <w:r>
        <w:rPr>
          <w:bCs/>
          <w:sz w:val="28"/>
          <w:szCs w:val="28"/>
        </w:rPr>
        <w:t xml:space="preserve"> порядке медицинского отбора и направления больных на санаторно-курортное лечение".</w:t>
      </w:r>
      <w:r>
        <w:rPr>
          <w:b/>
          <w:bCs/>
          <w:sz w:val="28"/>
          <w:szCs w:val="28"/>
        </w:rPr>
        <w:t xml:space="preserve"> </w:t>
      </w:r>
    </w:p>
    <w:p w:rsidR="00ED20B2" w:rsidRDefault="00ED20B2" w:rsidP="00ED20B2">
      <w:pPr>
        <w:pStyle w:val="a8"/>
        <w:ind w:left="0" w:firstLine="709"/>
        <w:jc w:val="both"/>
        <w:rPr>
          <w:sz w:val="28"/>
          <w:szCs w:val="28"/>
        </w:rPr>
      </w:pPr>
    </w:p>
    <w:p w:rsidR="00ED20B2" w:rsidRDefault="00ED20B2" w:rsidP="00ED20B2">
      <w:pPr>
        <w:pStyle w:val="a8"/>
        <w:numPr>
          <w:ilvl w:val="0"/>
          <w:numId w:val="4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Направление пациентов с онкологическими заболеваниями для проведения паллиативной медицинской помощи</w:t>
      </w:r>
    </w:p>
    <w:p w:rsidR="00ED20B2" w:rsidRDefault="00ED20B2" w:rsidP="00ED20B2">
      <w:pPr>
        <w:pStyle w:val="a8"/>
        <w:ind w:left="1429"/>
        <w:rPr>
          <w:sz w:val="28"/>
          <w:szCs w:val="28"/>
        </w:rPr>
      </w:pPr>
    </w:p>
    <w:p w:rsidR="00ED20B2" w:rsidRDefault="00ED20B2" w:rsidP="00ED20B2">
      <w:pPr>
        <w:pStyle w:val="af5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Паллиативная медицинская помощь пациенту с онкологическим заболеванием оказывается в соответствии с </w:t>
      </w:r>
      <w:hyperlink r:id="rId36">
        <w:r>
          <w:rPr>
            <w:sz w:val="28"/>
            <w:szCs w:val="28"/>
          </w:rPr>
          <w:t>приказом</w:t>
        </w:r>
      </w:hyperlink>
      <w:r>
        <w:rPr>
          <w:color w:val="0F6BBF"/>
          <w:sz w:val="28"/>
          <w:szCs w:val="28"/>
        </w:rPr>
        <w:t xml:space="preserve"> </w:t>
      </w:r>
      <w:r>
        <w:rPr>
          <w:sz w:val="28"/>
          <w:szCs w:val="28"/>
        </w:rPr>
        <w:t>комитета здравоохранения Волгоградской области от 27 июля 2023 г. № 2086                               "Об организации оказания паллиативной медицинской помощи взрослому населению на территории Волгоградской области". Маршрутизация для оказания паллиативной медицинской помощи представлена в приложении 10.</w:t>
      </w:r>
    </w:p>
    <w:p w:rsidR="009930D6" w:rsidRDefault="009930D6" w:rsidP="00ED20B2">
      <w:pPr>
        <w:pStyle w:val="af5"/>
        <w:ind w:left="0" w:firstLine="709"/>
        <w:rPr>
          <w:sz w:val="28"/>
          <w:szCs w:val="28"/>
        </w:rPr>
      </w:pPr>
    </w:p>
    <w:p w:rsidR="00ED20B2" w:rsidRDefault="00ED20B2" w:rsidP="00ED20B2">
      <w:pPr>
        <w:pStyle w:val="af4"/>
        <w:numPr>
          <w:ilvl w:val="0"/>
          <w:numId w:val="4"/>
        </w:num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Маршрутизации пациентов с онкологическими заболеваниями при возникновении неотложных состояний</w:t>
      </w:r>
    </w:p>
    <w:p w:rsidR="00ED20B2" w:rsidRDefault="00ED20B2" w:rsidP="00ED20B2">
      <w:pPr>
        <w:pStyle w:val="af4"/>
        <w:ind w:left="1429"/>
        <w:rPr>
          <w:rFonts w:ascii="Times New Roman" w:hAnsi="Times New Roman"/>
          <w:sz w:val="28"/>
          <w:szCs w:val="28"/>
          <w:lang w:val="ru-RU"/>
        </w:rPr>
      </w:pPr>
    </w:p>
    <w:p w:rsidR="00ED20B2" w:rsidRDefault="00ED20B2" w:rsidP="00ED20B2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Территориальное закрепление медицинских организаций, подведомственных комитету здравоохранения Волгоградской области, оказывающих скорую (в том числе специализированную) медицинскую помощь при возникновении неотложных состояний</w:t>
      </w:r>
      <w:r w:rsidR="00137870">
        <w:rPr>
          <w:rFonts w:ascii="Times New Roman" w:hAnsi="Times New Roman"/>
          <w:sz w:val="28"/>
          <w:szCs w:val="28"/>
          <w:lang w:val="ru-RU"/>
        </w:rPr>
        <w:t>, представлено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в приложении 1</w:t>
      </w:r>
      <w:r w:rsidR="009930D6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ED20B2" w:rsidRDefault="00ED20B2" w:rsidP="00ED20B2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20B2" w:rsidRDefault="00ED20B2" w:rsidP="00ED20B2">
      <w:pPr>
        <w:pStyle w:val="af4"/>
        <w:numPr>
          <w:ilvl w:val="0"/>
          <w:numId w:val="4"/>
        </w:num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Организация мониторинга за маршрутом пациентов                                 с подозрением на онкологические заболевания или                                    с установленным диагнозом онкологического заболевания </w:t>
      </w:r>
    </w:p>
    <w:p w:rsidR="00ED20B2" w:rsidRDefault="00ED20B2" w:rsidP="00ED20B2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20B2" w:rsidRDefault="00ED20B2" w:rsidP="00ED20B2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Мониторинг за маршрутом пациентов с подозрением                                        на онкологические заболевания или с установленным диагнозом онкологического заболевания осуществляется ежемесячно </w:t>
      </w:r>
      <w:r w:rsidR="009930D6">
        <w:rPr>
          <w:rFonts w:ascii="Times New Roman" w:hAnsi="Times New Roman"/>
          <w:sz w:val="28"/>
          <w:szCs w:val="28"/>
          <w:lang w:val="ru-RU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>ГБУЗ "Волгоградский областной медицинский информационно-аналитический центр"</w:t>
      </w:r>
      <w:r w:rsidR="00137870">
        <w:rPr>
          <w:rFonts w:ascii="Times New Roman" w:hAnsi="Times New Roman"/>
          <w:sz w:val="28"/>
          <w:szCs w:val="28"/>
          <w:lang w:val="ru-RU"/>
        </w:rPr>
        <w:t>, Волгоград</w:t>
      </w:r>
      <w:r>
        <w:rPr>
          <w:rFonts w:ascii="Times New Roman" w:hAnsi="Times New Roman"/>
          <w:sz w:val="28"/>
          <w:szCs w:val="28"/>
          <w:lang w:val="ru-RU"/>
        </w:rPr>
        <w:t xml:space="preserve"> совместно с ГУ ТФОМС Волгоградской области</w:t>
      </w:r>
      <w:r w:rsidR="00745EF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 посредством РМИС на следующих этапах:</w:t>
      </w:r>
    </w:p>
    <w:p w:rsidR="00ED20B2" w:rsidRDefault="00ED20B2" w:rsidP="00ED20B2">
      <w:pPr>
        <w:pStyle w:val="af5"/>
        <w:numPr>
          <w:ilvl w:val="0"/>
          <w:numId w:val="7"/>
        </w:numPr>
        <w:tabs>
          <w:tab w:val="left" w:pos="1554"/>
        </w:tabs>
        <w:ind w:left="0" w:right="198" w:firstLine="698"/>
        <w:rPr>
          <w:sz w:val="28"/>
        </w:rPr>
      </w:pPr>
      <w:r>
        <w:rPr>
          <w:sz w:val="28"/>
        </w:rPr>
        <w:t xml:space="preserve">Направление пациента с подозрением на онкологические заболевания к </w:t>
      </w:r>
      <w:r>
        <w:rPr>
          <w:spacing w:val="-2"/>
          <w:sz w:val="28"/>
        </w:rPr>
        <w:t>врачу-специалисту.</w:t>
      </w:r>
    </w:p>
    <w:p w:rsidR="00ED20B2" w:rsidRDefault="00ED20B2" w:rsidP="00ED20B2">
      <w:pPr>
        <w:pStyle w:val="af5"/>
        <w:numPr>
          <w:ilvl w:val="0"/>
          <w:numId w:val="7"/>
        </w:numPr>
        <w:tabs>
          <w:tab w:val="left" w:pos="1554"/>
        </w:tabs>
        <w:ind w:left="0" w:right="198" w:firstLine="698"/>
        <w:rPr>
          <w:sz w:val="28"/>
        </w:rPr>
      </w:pPr>
      <w:r>
        <w:rPr>
          <w:sz w:val="28"/>
        </w:rPr>
        <w:t>Проведение обследования пациентов с подозрением                            на онкологические заболевания (диагностические исследования, проведение биопсии и получение гистологического заключения).</w:t>
      </w:r>
    </w:p>
    <w:p w:rsidR="00ED20B2" w:rsidRDefault="00ED20B2" w:rsidP="00ED20B2">
      <w:pPr>
        <w:pStyle w:val="af5"/>
        <w:numPr>
          <w:ilvl w:val="0"/>
          <w:numId w:val="7"/>
        </w:numPr>
        <w:tabs>
          <w:tab w:val="left" w:pos="1554"/>
        </w:tabs>
        <w:ind w:left="0" w:right="198" w:firstLine="698"/>
        <w:rPr>
          <w:sz w:val="28"/>
        </w:rPr>
      </w:pPr>
      <w:r>
        <w:rPr>
          <w:sz w:val="28"/>
        </w:rPr>
        <w:t>Постановка на диспансерный учет.</w:t>
      </w:r>
    </w:p>
    <w:p w:rsidR="00ED20B2" w:rsidRDefault="00ED20B2" w:rsidP="00ED20B2">
      <w:pPr>
        <w:pStyle w:val="af5"/>
        <w:numPr>
          <w:ilvl w:val="0"/>
          <w:numId w:val="7"/>
        </w:numPr>
        <w:tabs>
          <w:tab w:val="left" w:pos="1554"/>
        </w:tabs>
        <w:ind w:left="0" w:right="196" w:firstLine="698"/>
        <w:rPr>
          <w:sz w:val="28"/>
        </w:rPr>
      </w:pPr>
      <w:r>
        <w:rPr>
          <w:sz w:val="28"/>
        </w:rPr>
        <w:t xml:space="preserve">Направление пациентов с установленным диагнозом </w:t>
      </w:r>
      <w:r>
        <w:rPr>
          <w:sz w:val="28"/>
        </w:rPr>
        <w:lastRenderedPageBreak/>
        <w:t>онкологического заболевания на онкологический консилиум и далее для получения специализированной медицинской помощи.</w:t>
      </w:r>
    </w:p>
    <w:p w:rsidR="00ED20B2" w:rsidRDefault="00ED20B2" w:rsidP="00ED20B2">
      <w:pPr>
        <w:pStyle w:val="af5"/>
        <w:numPr>
          <w:ilvl w:val="0"/>
          <w:numId w:val="7"/>
        </w:numPr>
        <w:tabs>
          <w:tab w:val="left" w:pos="1555"/>
        </w:tabs>
        <w:ind w:left="0" w:firstLine="698"/>
        <w:rPr>
          <w:sz w:val="28"/>
        </w:rPr>
      </w:pPr>
      <w:r>
        <w:rPr>
          <w:sz w:val="28"/>
        </w:rPr>
        <w:t>Проведение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курсов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лечения.</w:t>
      </w:r>
    </w:p>
    <w:p w:rsidR="00ED20B2" w:rsidRDefault="00ED20B2" w:rsidP="00ED20B2">
      <w:pPr>
        <w:pStyle w:val="af5"/>
        <w:numPr>
          <w:ilvl w:val="0"/>
          <w:numId w:val="7"/>
        </w:numPr>
        <w:tabs>
          <w:tab w:val="left" w:pos="1557"/>
        </w:tabs>
        <w:ind w:left="0" w:right="198" w:firstLine="698"/>
        <w:rPr>
          <w:sz w:val="28"/>
        </w:rPr>
      </w:pPr>
      <w:r>
        <w:rPr>
          <w:sz w:val="28"/>
        </w:rPr>
        <w:t>Проведение</w:t>
      </w:r>
      <w:r>
        <w:rPr>
          <w:spacing w:val="40"/>
          <w:sz w:val="28"/>
        </w:rPr>
        <w:t xml:space="preserve"> </w:t>
      </w:r>
      <w:r>
        <w:rPr>
          <w:sz w:val="28"/>
        </w:rPr>
        <w:t>диспансерного</w:t>
      </w:r>
      <w:r>
        <w:rPr>
          <w:spacing w:val="40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40"/>
          <w:sz w:val="28"/>
        </w:rPr>
        <w:t xml:space="preserve"> </w:t>
      </w:r>
      <w:r>
        <w:rPr>
          <w:sz w:val="28"/>
        </w:rPr>
        <w:t>пациентов</w:t>
      </w:r>
      <w:r>
        <w:rPr>
          <w:spacing w:val="40"/>
          <w:sz w:val="28"/>
        </w:rPr>
        <w:t xml:space="preserve"> </w:t>
      </w:r>
      <w:r>
        <w:rPr>
          <w:sz w:val="28"/>
        </w:rPr>
        <w:t>после</w:t>
      </w:r>
      <w:r>
        <w:rPr>
          <w:spacing w:val="40"/>
          <w:sz w:val="28"/>
        </w:rPr>
        <w:t xml:space="preserve"> </w:t>
      </w:r>
      <w:r>
        <w:rPr>
          <w:sz w:val="28"/>
        </w:rPr>
        <w:t>завершения запланированного объема лечения заболевания.</w:t>
      </w:r>
    </w:p>
    <w:p w:rsidR="00ED20B2" w:rsidRDefault="00ED20B2" w:rsidP="00ED20B2">
      <w:pPr>
        <w:pStyle w:val="af5"/>
        <w:numPr>
          <w:ilvl w:val="0"/>
          <w:numId w:val="7"/>
        </w:numPr>
        <w:tabs>
          <w:tab w:val="left" w:pos="1557"/>
          <w:tab w:val="left" w:pos="3244"/>
          <w:tab w:val="left" w:pos="5092"/>
          <w:tab w:val="left" w:pos="7010"/>
          <w:tab w:val="left" w:pos="8503"/>
          <w:tab w:val="left" w:pos="9289"/>
        </w:tabs>
        <w:ind w:left="0" w:right="195" w:firstLine="698"/>
        <w:rPr>
          <w:sz w:val="28"/>
        </w:rPr>
      </w:pPr>
      <w:r>
        <w:rPr>
          <w:spacing w:val="-2"/>
          <w:sz w:val="28"/>
        </w:rPr>
        <w:t>Проведение</w:t>
      </w:r>
      <w:r>
        <w:rPr>
          <w:sz w:val="28"/>
        </w:rPr>
        <w:tab/>
      </w:r>
      <w:r>
        <w:rPr>
          <w:spacing w:val="-2"/>
          <w:sz w:val="28"/>
        </w:rPr>
        <w:t>медицинской</w:t>
      </w:r>
      <w:r>
        <w:rPr>
          <w:sz w:val="28"/>
        </w:rPr>
        <w:tab/>
      </w:r>
      <w:r>
        <w:rPr>
          <w:spacing w:val="-2"/>
          <w:sz w:val="28"/>
        </w:rPr>
        <w:t>реабилитации</w:t>
      </w:r>
      <w:r>
        <w:rPr>
          <w:sz w:val="28"/>
        </w:rPr>
        <w:tab/>
      </w:r>
      <w:r>
        <w:rPr>
          <w:spacing w:val="-2"/>
          <w:sz w:val="28"/>
        </w:rPr>
        <w:t xml:space="preserve">пациентов </w:t>
      </w:r>
    </w:p>
    <w:p w:rsidR="00ED20B2" w:rsidRDefault="00ED20B2" w:rsidP="00ED20B2">
      <w:pPr>
        <w:pStyle w:val="af5"/>
        <w:tabs>
          <w:tab w:val="left" w:pos="1557"/>
          <w:tab w:val="left" w:pos="3244"/>
          <w:tab w:val="left" w:pos="5092"/>
          <w:tab w:val="left" w:pos="7010"/>
          <w:tab w:val="left" w:pos="8503"/>
          <w:tab w:val="left" w:pos="9289"/>
        </w:tabs>
        <w:ind w:left="0" w:right="195" w:firstLine="698"/>
        <w:rPr>
          <w:sz w:val="28"/>
        </w:rPr>
      </w:pPr>
      <w:r>
        <w:rPr>
          <w:spacing w:val="-4"/>
          <w:sz w:val="28"/>
        </w:rPr>
        <w:t>(при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наличии </w:t>
      </w:r>
      <w:r>
        <w:rPr>
          <w:sz w:val="28"/>
        </w:rPr>
        <w:t>показаний) после проведения специализированной медицинской помощи.</w:t>
      </w:r>
    </w:p>
    <w:p w:rsidR="00ED20B2" w:rsidRDefault="00ED20B2" w:rsidP="00ED20B2">
      <w:pPr>
        <w:pStyle w:val="af4"/>
        <w:numPr>
          <w:ilvl w:val="0"/>
          <w:numId w:val="7"/>
        </w:numPr>
        <w:ind w:left="0" w:firstLine="69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lang w:val="ru-RU"/>
        </w:rPr>
        <w:t>Оказание</w:t>
      </w:r>
      <w:r>
        <w:rPr>
          <w:rFonts w:ascii="Times New Roman" w:hAnsi="Times New Roman"/>
          <w:spacing w:val="-11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паллиативной</w:t>
      </w:r>
      <w:proofErr w:type="spellEnd"/>
      <w:r>
        <w:rPr>
          <w:rFonts w:ascii="Times New Roman" w:hAnsi="Times New Roman"/>
          <w:spacing w:val="-11"/>
          <w:sz w:val="28"/>
        </w:rPr>
        <w:t xml:space="preserve"> </w:t>
      </w:r>
      <w:r>
        <w:rPr>
          <w:rFonts w:ascii="Times New Roman" w:hAnsi="Times New Roman"/>
          <w:sz w:val="28"/>
        </w:rPr>
        <w:t>медицинской</w:t>
      </w:r>
      <w:r>
        <w:rPr>
          <w:rFonts w:ascii="Times New Roman" w:hAnsi="Times New Roman"/>
          <w:spacing w:val="-11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помощи</w:t>
      </w:r>
      <w:r>
        <w:rPr>
          <w:rFonts w:ascii="Times New Roman" w:hAnsi="Times New Roman"/>
          <w:spacing w:val="-2"/>
          <w:sz w:val="28"/>
          <w:lang w:val="ru-RU"/>
        </w:rPr>
        <w:t>.</w:t>
      </w:r>
    </w:p>
    <w:p w:rsidR="00ED20B2" w:rsidRDefault="00ED20B2" w:rsidP="00ED20B2">
      <w:pPr>
        <w:pStyle w:val="af4"/>
        <w:ind w:firstLine="709"/>
        <w:jc w:val="both"/>
        <w:rPr>
          <w:rFonts w:ascii="Times New Roman" w:hAnsi="Times New Roman"/>
          <w:spacing w:val="-2"/>
          <w:sz w:val="28"/>
          <w:lang w:val="ru-RU"/>
        </w:rPr>
      </w:pPr>
      <w:proofErr w:type="gramStart"/>
      <w:r>
        <w:rPr>
          <w:rFonts w:ascii="Times New Roman" w:hAnsi="Times New Roman"/>
          <w:spacing w:val="-2"/>
          <w:sz w:val="28"/>
          <w:lang w:val="ru-RU"/>
        </w:rPr>
        <w:t>Результаты проведенного мониторинга</w:t>
      </w:r>
      <w:r w:rsidR="009930D6">
        <w:rPr>
          <w:rFonts w:ascii="Times New Roman" w:hAnsi="Times New Roman"/>
          <w:spacing w:val="-2"/>
          <w:sz w:val="28"/>
          <w:lang w:val="ru-RU"/>
        </w:rPr>
        <w:t xml:space="preserve">, включающего </w:t>
      </w:r>
      <w:r>
        <w:rPr>
          <w:rFonts w:ascii="Times New Roman" w:hAnsi="Times New Roman"/>
          <w:spacing w:val="-2"/>
          <w:sz w:val="28"/>
          <w:lang w:val="ru-RU"/>
        </w:rPr>
        <w:t xml:space="preserve">сведения в разрезе отдельных медицинских организаций и ЦАОП по срокам обследования (от подозрения на злокачественное новообразование до явки в первичный онкологический кабинет или ЦАОП и от даты верификации диагноза до даты консультации в ГБУЗ "ВОКОД") с указанием количества пациентов, у которых превышены сроки верификации диагноза злокачественного новообразования </w:t>
      </w:r>
      <w:r w:rsidR="009930D6">
        <w:rPr>
          <w:rFonts w:ascii="Times New Roman" w:hAnsi="Times New Roman"/>
          <w:spacing w:val="-2"/>
          <w:sz w:val="28"/>
          <w:lang w:val="ru-RU"/>
        </w:rPr>
        <w:t xml:space="preserve">                      </w:t>
      </w:r>
      <w:r>
        <w:rPr>
          <w:rFonts w:ascii="Times New Roman" w:hAnsi="Times New Roman"/>
          <w:spacing w:val="-2"/>
          <w:sz w:val="28"/>
          <w:lang w:val="ru-RU"/>
        </w:rPr>
        <w:t>в ЦАОП</w:t>
      </w:r>
      <w:r w:rsidR="009930D6">
        <w:rPr>
          <w:rFonts w:ascii="Times New Roman" w:hAnsi="Times New Roman"/>
          <w:spacing w:val="-2"/>
          <w:sz w:val="28"/>
          <w:lang w:val="ru-RU"/>
        </w:rPr>
        <w:t>, направляются главному внештатному специалисту онкологу комитета здравоохранения</w:t>
      </w:r>
      <w:proofErr w:type="gramEnd"/>
      <w:r w:rsidR="009930D6">
        <w:rPr>
          <w:rFonts w:ascii="Times New Roman" w:hAnsi="Times New Roman"/>
          <w:spacing w:val="-2"/>
          <w:sz w:val="28"/>
          <w:lang w:val="ru-RU"/>
        </w:rPr>
        <w:t xml:space="preserve"> Волгоградской области ежемесячно в срок                               до 15 числа месяца, следующего за </w:t>
      </w:r>
      <w:proofErr w:type="gramStart"/>
      <w:r w:rsidR="009930D6">
        <w:rPr>
          <w:rFonts w:ascii="Times New Roman" w:hAnsi="Times New Roman"/>
          <w:spacing w:val="-2"/>
          <w:sz w:val="28"/>
          <w:lang w:val="ru-RU"/>
        </w:rPr>
        <w:t>отчетным</w:t>
      </w:r>
      <w:proofErr w:type="gramEnd"/>
      <w:r>
        <w:rPr>
          <w:rFonts w:ascii="Times New Roman" w:hAnsi="Times New Roman"/>
          <w:spacing w:val="-2"/>
          <w:sz w:val="28"/>
          <w:lang w:val="ru-RU"/>
        </w:rPr>
        <w:t xml:space="preserve">. </w:t>
      </w:r>
    </w:p>
    <w:p w:rsidR="00ED20B2" w:rsidRDefault="00ED20B2" w:rsidP="00ED20B2">
      <w:pPr>
        <w:pStyle w:val="af4"/>
        <w:ind w:firstLine="709"/>
        <w:jc w:val="both"/>
        <w:rPr>
          <w:rFonts w:ascii="Times New Roman" w:hAnsi="Times New Roman"/>
          <w:spacing w:val="-2"/>
          <w:sz w:val="28"/>
          <w:lang w:val="ru-RU"/>
        </w:rPr>
      </w:pPr>
      <w:r>
        <w:rPr>
          <w:rFonts w:ascii="Times New Roman" w:hAnsi="Times New Roman"/>
          <w:spacing w:val="-2"/>
          <w:sz w:val="28"/>
          <w:lang w:val="ru-RU"/>
        </w:rPr>
        <w:t>Главный внештатный специалист онколог комитета здравоохранения Волгоградской области проводит анализ результатов мониторинга, при выявлении отклонений от целевых значений на протяжении всего маршрута пациента (объемы и сроки) и конкретно на каждом этапе маршрутизации пациентов</w:t>
      </w:r>
      <w:r w:rsidR="009930D6">
        <w:rPr>
          <w:rFonts w:ascii="Times New Roman" w:hAnsi="Times New Roman"/>
          <w:spacing w:val="-2"/>
          <w:sz w:val="28"/>
          <w:lang w:val="ru-RU"/>
        </w:rPr>
        <w:t>,</w:t>
      </w:r>
      <w:r>
        <w:rPr>
          <w:rFonts w:ascii="Times New Roman" w:hAnsi="Times New Roman"/>
          <w:spacing w:val="-2"/>
          <w:sz w:val="28"/>
          <w:lang w:val="ru-RU"/>
        </w:rPr>
        <w:t xml:space="preserve"> направляет предложения в адрес комитета здравоохранения Волгоградской области для рассмотрения и принятия необходимых управленческих решений.</w:t>
      </w:r>
    </w:p>
    <w:p w:rsidR="00ED20B2" w:rsidRDefault="00ED20B2" w:rsidP="00C844F4">
      <w:pPr>
        <w:pStyle w:val="af4"/>
        <w:jc w:val="center"/>
        <w:rPr>
          <w:lang w:val="ru-RU"/>
        </w:rPr>
      </w:pPr>
    </w:p>
    <w:p w:rsidR="00ED20B2" w:rsidRPr="00ED20B2" w:rsidRDefault="00ED20B2" w:rsidP="00C844F4">
      <w:pPr>
        <w:pStyle w:val="af4"/>
        <w:jc w:val="center"/>
        <w:rPr>
          <w:rFonts w:ascii="Times New Roman" w:hAnsi="Times New Roman"/>
          <w:sz w:val="28"/>
          <w:szCs w:val="28"/>
          <w:lang w:val="ru-RU"/>
        </w:rPr>
      </w:pPr>
    </w:p>
    <w:sectPr w:rsidR="00ED20B2" w:rsidRPr="00ED20B2" w:rsidSect="000052D5">
      <w:headerReference w:type="default" r:id="rId37"/>
      <w:pgSz w:w="11906" w:h="16838"/>
      <w:pgMar w:top="1134" w:right="1134" w:bottom="993" w:left="1276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018" w:rsidRDefault="005F3018">
      <w:r>
        <w:separator/>
      </w:r>
    </w:p>
  </w:endnote>
  <w:endnote w:type="continuationSeparator" w:id="0">
    <w:p w:rsidR="005F3018" w:rsidRDefault="005F3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Noto Sans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CC"/>
    <w:family w:val="swiss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018" w:rsidRDefault="005F3018">
      <w:r>
        <w:separator/>
      </w:r>
    </w:p>
  </w:footnote>
  <w:footnote w:type="continuationSeparator" w:id="0">
    <w:p w:rsidR="005F3018" w:rsidRDefault="005F30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922601"/>
      <w:docPartObj>
        <w:docPartGallery w:val="Page Numbers (Top of Page)"/>
        <w:docPartUnique/>
      </w:docPartObj>
    </w:sdtPr>
    <w:sdtContent>
      <w:p w:rsidR="009A6D66" w:rsidRDefault="006018F4">
        <w:pPr>
          <w:pStyle w:val="a4"/>
          <w:jc w:val="center"/>
        </w:pPr>
        <w:fldSimple w:instr=" PAGE   \* MERGEFORMAT ">
          <w:r w:rsidR="000052D5">
            <w:rPr>
              <w:noProof/>
            </w:rPr>
            <w:t>4</w:t>
          </w:r>
        </w:fldSimple>
      </w:p>
    </w:sdtContent>
  </w:sdt>
  <w:p w:rsidR="00D535E5" w:rsidRDefault="00D535E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5E5" w:rsidRPr="00E65FF6" w:rsidRDefault="00FA5205">
    <w:pPr>
      <w:pStyle w:val="a4"/>
      <w:jc w:val="center"/>
      <w:rPr>
        <w:lang w:val="ru-RU"/>
      </w:rPr>
    </w:pPr>
    <w:r>
      <w:rPr>
        <w:lang w:val="ru-RU"/>
      </w:rPr>
      <w:t>15</w:t>
    </w:r>
  </w:p>
  <w:p w:rsidR="00D535E5" w:rsidRDefault="00D535E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7391"/>
      <w:docPartObj>
        <w:docPartGallery w:val="Page Numbers (Top of Page)"/>
        <w:docPartUnique/>
      </w:docPartObj>
    </w:sdtPr>
    <w:sdtContent>
      <w:p w:rsidR="000052D5" w:rsidRDefault="006018F4">
        <w:pPr>
          <w:pStyle w:val="a4"/>
          <w:jc w:val="center"/>
        </w:pPr>
        <w:fldSimple w:instr=" PAGE   \* MERGEFORMAT ">
          <w:r w:rsidR="006E1416">
            <w:rPr>
              <w:noProof/>
            </w:rPr>
            <w:t>3</w:t>
          </w:r>
        </w:fldSimple>
      </w:p>
    </w:sdtContent>
  </w:sdt>
  <w:p w:rsidR="00D535E5" w:rsidRPr="00E65FF6" w:rsidRDefault="00D535E5">
    <w:pPr>
      <w:pStyle w:val="a4"/>
      <w:rPr>
        <w:lang w:val="ru-RU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7392"/>
      <w:docPartObj>
        <w:docPartGallery w:val="Page Numbers (Top of Page)"/>
        <w:docPartUnique/>
      </w:docPartObj>
    </w:sdtPr>
    <w:sdtContent>
      <w:p w:rsidR="000052D5" w:rsidRDefault="006018F4">
        <w:pPr>
          <w:pStyle w:val="a4"/>
          <w:jc w:val="center"/>
        </w:pPr>
        <w:fldSimple w:instr=" PAGE   \* MERGEFORMAT ">
          <w:r w:rsidR="006E1416">
            <w:rPr>
              <w:noProof/>
            </w:rPr>
            <w:t>10</w:t>
          </w:r>
        </w:fldSimple>
      </w:p>
    </w:sdtContent>
  </w:sdt>
  <w:p w:rsidR="000052D5" w:rsidRPr="000052D5" w:rsidRDefault="000052D5" w:rsidP="000052D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24192"/>
    <w:multiLevelType w:val="multilevel"/>
    <w:tmpl w:val="6408FF24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7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1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1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35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56" w:hanging="2160"/>
      </w:pPr>
    </w:lvl>
  </w:abstractNum>
  <w:abstractNum w:abstractNumId="1">
    <w:nsid w:val="21271BE9"/>
    <w:multiLevelType w:val="multilevel"/>
    <w:tmpl w:val="BA889A3E"/>
    <w:lvl w:ilvl="0">
      <w:start w:val="3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2">
    <w:nsid w:val="2AFD780E"/>
    <w:multiLevelType w:val="multilevel"/>
    <w:tmpl w:val="13D0974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8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2160"/>
      </w:pPr>
    </w:lvl>
  </w:abstractNum>
  <w:abstractNum w:abstractNumId="3">
    <w:nsid w:val="5E0B0EC6"/>
    <w:multiLevelType w:val="multilevel"/>
    <w:tmpl w:val="D76AB63E"/>
    <w:lvl w:ilvl="0">
      <w:start w:val="1"/>
      <w:numFmt w:val="decimal"/>
      <w:lvlText w:val="%1."/>
      <w:lvlJc w:val="left"/>
      <w:pPr>
        <w:tabs>
          <w:tab w:val="num" w:pos="0"/>
        </w:tabs>
        <w:ind w:left="140" w:hanging="718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74" w:hanging="71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09" w:hanging="71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44" w:hanging="71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79" w:hanging="71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314" w:hanging="71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349" w:hanging="71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384" w:hanging="71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419" w:hanging="718"/>
      </w:pPr>
      <w:rPr>
        <w:rFonts w:ascii="Symbol" w:hAnsi="Symbol" w:cs="Symbol" w:hint="default"/>
        <w:lang w:val="ru-RU" w:eastAsia="en-US" w:bidi="ar-SA"/>
      </w:rPr>
    </w:lvl>
  </w:abstractNum>
  <w:abstractNum w:abstractNumId="4">
    <w:nsid w:val="62ED56ED"/>
    <w:multiLevelType w:val="multilevel"/>
    <w:tmpl w:val="7B9C9A90"/>
    <w:lvl w:ilvl="0">
      <w:start w:val="1"/>
      <w:numFmt w:val="decimal"/>
      <w:lvlText w:val="%1."/>
      <w:lvlJc w:val="left"/>
      <w:pPr>
        <w:tabs>
          <w:tab w:val="num" w:pos="0"/>
        </w:tabs>
        <w:ind w:left="2454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997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1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174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7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34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9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894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254" w:hanging="2160"/>
      </w:pPr>
    </w:lvl>
  </w:abstractNum>
  <w:abstractNum w:abstractNumId="5">
    <w:nsid w:val="65374571"/>
    <w:multiLevelType w:val="multilevel"/>
    <w:tmpl w:val="72627D72"/>
    <w:lvl w:ilvl="0">
      <w:start w:val="1"/>
      <w:numFmt w:val="decimal"/>
      <w:lvlText w:val="%1."/>
      <w:lvlJc w:val="left"/>
      <w:pPr>
        <w:tabs>
          <w:tab w:val="num" w:pos="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60" w:hanging="180"/>
      </w:pPr>
    </w:lvl>
  </w:abstractNum>
  <w:abstractNum w:abstractNumId="6">
    <w:nsid w:val="6F474BF6"/>
    <w:multiLevelType w:val="multilevel"/>
    <w:tmpl w:val="B8E825E4"/>
    <w:lvl w:ilvl="0">
      <w:start w:val="1"/>
      <w:numFmt w:val="upperRoman"/>
      <w:lvlText w:val="%1."/>
      <w:lvlJc w:val="left"/>
      <w:pPr>
        <w:tabs>
          <w:tab w:val="num" w:pos="0"/>
        </w:tabs>
        <w:ind w:left="1429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0"/>
  <w:drawingGridHorizontalSpacing w:val="120"/>
  <w:displayHorizontalDrawingGridEvery w:val="2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8D0169"/>
    <w:rsid w:val="000052D5"/>
    <w:rsid w:val="00024E52"/>
    <w:rsid w:val="000E0255"/>
    <w:rsid w:val="00137870"/>
    <w:rsid w:val="001477BF"/>
    <w:rsid w:val="001B7114"/>
    <w:rsid w:val="002B3E71"/>
    <w:rsid w:val="002C4494"/>
    <w:rsid w:val="002C7C8B"/>
    <w:rsid w:val="003352A7"/>
    <w:rsid w:val="003A0978"/>
    <w:rsid w:val="00416CF8"/>
    <w:rsid w:val="004A049D"/>
    <w:rsid w:val="004B38C3"/>
    <w:rsid w:val="004C0FC5"/>
    <w:rsid w:val="00517489"/>
    <w:rsid w:val="005667E8"/>
    <w:rsid w:val="005F3018"/>
    <w:rsid w:val="006018F4"/>
    <w:rsid w:val="0061734C"/>
    <w:rsid w:val="00660A84"/>
    <w:rsid w:val="006E1416"/>
    <w:rsid w:val="0070312C"/>
    <w:rsid w:val="00745EFF"/>
    <w:rsid w:val="00762628"/>
    <w:rsid w:val="00782B99"/>
    <w:rsid w:val="007D31AA"/>
    <w:rsid w:val="008D0169"/>
    <w:rsid w:val="009930D6"/>
    <w:rsid w:val="009A5BA3"/>
    <w:rsid w:val="009A6D66"/>
    <w:rsid w:val="009B41A4"/>
    <w:rsid w:val="00B37CE9"/>
    <w:rsid w:val="00B81C8E"/>
    <w:rsid w:val="00C844F4"/>
    <w:rsid w:val="00D00CDF"/>
    <w:rsid w:val="00D325BB"/>
    <w:rsid w:val="00D523BD"/>
    <w:rsid w:val="00D535E5"/>
    <w:rsid w:val="00D706FC"/>
    <w:rsid w:val="00DB6B3D"/>
    <w:rsid w:val="00DC6F9D"/>
    <w:rsid w:val="00DE3ADB"/>
    <w:rsid w:val="00E65FF6"/>
    <w:rsid w:val="00ED20B2"/>
    <w:rsid w:val="00FA5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667"/>
    <w:rPr>
      <w:rFonts w:eastAsia="Times New Roman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BF3667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F366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FontStyle253">
    <w:name w:val="Font Style253"/>
    <w:uiPriority w:val="99"/>
    <w:qFormat/>
    <w:rsid w:val="00BF366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uiPriority w:val="99"/>
    <w:qFormat/>
    <w:rsid w:val="00BF3667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26">
    <w:name w:val="Font Style26"/>
    <w:uiPriority w:val="99"/>
    <w:qFormat/>
    <w:rsid w:val="00E118B4"/>
    <w:rPr>
      <w:rFonts w:ascii="Times New Roman" w:hAnsi="Times New Roman" w:cs="Times New Roman"/>
      <w:color w:val="000000"/>
      <w:sz w:val="26"/>
      <w:szCs w:val="26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E15089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E15089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7">
    <w:name w:val="Основной текст Знак"/>
    <w:basedOn w:val="a0"/>
    <w:link w:val="a8"/>
    <w:uiPriority w:val="1"/>
    <w:qFormat/>
    <w:rsid w:val="00782E6C"/>
    <w:rPr>
      <w:rFonts w:ascii="Times New Roman" w:eastAsia="Times New Roman" w:hAnsi="Times New Roman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E672E"/>
    <w:rPr>
      <w:sz w:val="16"/>
      <w:szCs w:val="16"/>
    </w:rPr>
  </w:style>
  <w:style w:type="character" w:customStyle="1" w:styleId="aa">
    <w:name w:val="Текст примечания Знак"/>
    <w:basedOn w:val="a0"/>
    <w:link w:val="ab"/>
    <w:uiPriority w:val="99"/>
    <w:semiHidden/>
    <w:qFormat/>
    <w:rsid w:val="008E672E"/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ac">
    <w:name w:val="Тема примечания Знак"/>
    <w:basedOn w:val="aa"/>
    <w:link w:val="ad"/>
    <w:uiPriority w:val="99"/>
    <w:semiHidden/>
    <w:qFormat/>
    <w:rsid w:val="008E672E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character" w:customStyle="1" w:styleId="ae">
    <w:name w:val="Текст выноски Знак"/>
    <w:basedOn w:val="a0"/>
    <w:link w:val="af"/>
    <w:uiPriority w:val="99"/>
    <w:semiHidden/>
    <w:qFormat/>
    <w:rsid w:val="008E672E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5">
    <w:name w:val="Заголовок 5 Знак"/>
    <w:qFormat/>
    <w:rsid w:val="00FA7067"/>
    <w:rPr>
      <w:rFonts w:ascii="Arial" w:hAnsi="Arial" w:cs="Arial"/>
      <w:color w:val="666666"/>
    </w:rPr>
  </w:style>
  <w:style w:type="paragraph" w:styleId="af0">
    <w:name w:val="Title"/>
    <w:basedOn w:val="a"/>
    <w:next w:val="a8"/>
    <w:qFormat/>
    <w:rsid w:val="004B38C3"/>
    <w:pPr>
      <w:keepNext/>
      <w:spacing w:before="240" w:after="120"/>
    </w:pPr>
    <w:rPr>
      <w:rFonts w:ascii="Liberation Sans" w:eastAsia="Noto Sans SC" w:hAnsi="Liberation Sans" w:cs="Mangal"/>
      <w:sz w:val="28"/>
      <w:szCs w:val="28"/>
    </w:rPr>
  </w:style>
  <w:style w:type="paragraph" w:styleId="a8">
    <w:name w:val="Body Text"/>
    <w:basedOn w:val="a"/>
    <w:link w:val="a7"/>
    <w:uiPriority w:val="1"/>
    <w:qFormat/>
    <w:rsid w:val="00782E6C"/>
    <w:pPr>
      <w:widowControl w:val="0"/>
      <w:ind w:left="120"/>
    </w:pPr>
    <w:rPr>
      <w:rFonts w:ascii="Times New Roman" w:hAnsi="Times New Roman"/>
      <w:sz w:val="22"/>
      <w:szCs w:val="22"/>
      <w:lang w:val="ru-RU" w:bidi="ar-SA"/>
    </w:rPr>
  </w:style>
  <w:style w:type="paragraph" w:styleId="af1">
    <w:name w:val="List"/>
    <w:basedOn w:val="a8"/>
    <w:rsid w:val="004B38C3"/>
    <w:rPr>
      <w:rFonts w:cs="Mangal"/>
    </w:rPr>
  </w:style>
  <w:style w:type="paragraph" w:styleId="af2">
    <w:name w:val="caption"/>
    <w:basedOn w:val="a"/>
    <w:qFormat/>
    <w:rsid w:val="004B38C3"/>
    <w:pPr>
      <w:suppressLineNumbers/>
      <w:spacing w:before="120" w:after="120"/>
    </w:pPr>
    <w:rPr>
      <w:rFonts w:cs="Mangal"/>
      <w:i/>
      <w:iCs/>
    </w:rPr>
  </w:style>
  <w:style w:type="paragraph" w:styleId="af3">
    <w:name w:val="index heading"/>
    <w:basedOn w:val="a"/>
    <w:qFormat/>
    <w:rsid w:val="004B38C3"/>
    <w:pPr>
      <w:suppressLineNumbers/>
    </w:pPr>
    <w:rPr>
      <w:rFonts w:cs="Mangal"/>
    </w:rPr>
  </w:style>
  <w:style w:type="paragraph" w:styleId="af4">
    <w:name w:val="No Spacing"/>
    <w:basedOn w:val="a"/>
    <w:uiPriority w:val="1"/>
    <w:qFormat/>
    <w:rsid w:val="00BF3667"/>
    <w:rPr>
      <w:szCs w:val="32"/>
    </w:rPr>
  </w:style>
  <w:style w:type="paragraph" w:customStyle="1" w:styleId="Style5">
    <w:name w:val="Style5"/>
    <w:basedOn w:val="a"/>
    <w:uiPriority w:val="99"/>
    <w:qFormat/>
    <w:rsid w:val="00BF3667"/>
    <w:pPr>
      <w:widowControl w:val="0"/>
      <w:spacing w:line="386" w:lineRule="exact"/>
      <w:ind w:firstLine="710"/>
      <w:jc w:val="both"/>
    </w:pPr>
    <w:rPr>
      <w:rFonts w:ascii="Times New Roman" w:hAnsi="Times New Roman"/>
      <w:lang w:val="ru-RU" w:eastAsia="ru-RU" w:bidi="ar-SA"/>
    </w:rPr>
  </w:style>
  <w:style w:type="paragraph" w:customStyle="1" w:styleId="p3">
    <w:name w:val="p3"/>
    <w:basedOn w:val="a"/>
    <w:qFormat/>
    <w:rsid w:val="00BF3667"/>
    <w:pPr>
      <w:spacing w:beforeAutospacing="1" w:afterAutospacing="1"/>
    </w:pPr>
    <w:rPr>
      <w:rFonts w:ascii="Times New Roman" w:hAnsi="Times New Roman"/>
      <w:lang w:val="ru-RU" w:eastAsia="ru-RU" w:bidi="ar-SA"/>
    </w:rPr>
  </w:style>
  <w:style w:type="paragraph" w:customStyle="1" w:styleId="Style7">
    <w:name w:val="Style7"/>
    <w:basedOn w:val="a"/>
    <w:uiPriority w:val="99"/>
    <w:qFormat/>
    <w:rsid w:val="00BF3667"/>
    <w:pPr>
      <w:widowControl w:val="0"/>
      <w:spacing w:line="372" w:lineRule="exact"/>
      <w:ind w:firstLine="706"/>
      <w:jc w:val="both"/>
    </w:pPr>
    <w:rPr>
      <w:rFonts w:ascii="Times New Roman" w:hAnsi="Times New Roman"/>
      <w:lang w:val="ru-RU" w:eastAsia="ru-RU" w:bidi="ar-SA"/>
    </w:rPr>
  </w:style>
  <w:style w:type="paragraph" w:customStyle="1" w:styleId="HeaderandFooter">
    <w:name w:val="Header and Footer"/>
    <w:basedOn w:val="a"/>
    <w:qFormat/>
    <w:rsid w:val="004B38C3"/>
  </w:style>
  <w:style w:type="paragraph" w:styleId="a4">
    <w:name w:val="header"/>
    <w:basedOn w:val="a"/>
    <w:link w:val="a3"/>
    <w:uiPriority w:val="99"/>
    <w:unhideWhenUsed/>
    <w:rsid w:val="00E15089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semiHidden/>
    <w:unhideWhenUsed/>
    <w:rsid w:val="00E15089"/>
    <w:pPr>
      <w:tabs>
        <w:tab w:val="center" w:pos="4677"/>
        <w:tab w:val="right" w:pos="9355"/>
      </w:tabs>
    </w:pPr>
  </w:style>
  <w:style w:type="paragraph" w:styleId="af5">
    <w:name w:val="List Paragraph"/>
    <w:basedOn w:val="a"/>
    <w:uiPriority w:val="1"/>
    <w:qFormat/>
    <w:rsid w:val="00782E6C"/>
    <w:pPr>
      <w:widowControl w:val="0"/>
      <w:ind w:left="120" w:firstLine="720"/>
      <w:jc w:val="both"/>
    </w:pPr>
    <w:rPr>
      <w:rFonts w:ascii="Times New Roman" w:hAnsi="Times New Roman"/>
      <w:sz w:val="22"/>
      <w:szCs w:val="22"/>
      <w:lang w:val="ru-RU" w:bidi="ar-SA"/>
    </w:rPr>
  </w:style>
  <w:style w:type="paragraph" w:customStyle="1" w:styleId="TableParagraph">
    <w:name w:val="Table Paragraph"/>
    <w:basedOn w:val="a"/>
    <w:uiPriority w:val="1"/>
    <w:qFormat/>
    <w:rsid w:val="007965EB"/>
    <w:pPr>
      <w:widowControl w:val="0"/>
      <w:spacing w:before="42"/>
      <w:ind w:left="84"/>
    </w:pPr>
    <w:rPr>
      <w:rFonts w:ascii="Times New Roman" w:hAnsi="Times New Roman"/>
      <w:sz w:val="22"/>
      <w:szCs w:val="22"/>
      <w:lang w:val="ru-RU" w:bidi="ar-SA"/>
    </w:rPr>
  </w:style>
  <w:style w:type="paragraph" w:styleId="ab">
    <w:name w:val="annotation text"/>
    <w:basedOn w:val="a"/>
    <w:link w:val="aa"/>
    <w:uiPriority w:val="99"/>
    <w:semiHidden/>
    <w:unhideWhenUsed/>
    <w:qFormat/>
    <w:rsid w:val="008E672E"/>
    <w:rPr>
      <w:sz w:val="20"/>
      <w:szCs w:val="20"/>
    </w:rPr>
  </w:style>
  <w:style w:type="paragraph" w:styleId="ad">
    <w:name w:val="annotation subject"/>
    <w:basedOn w:val="ab"/>
    <w:next w:val="ab"/>
    <w:link w:val="ac"/>
    <w:uiPriority w:val="99"/>
    <w:semiHidden/>
    <w:unhideWhenUsed/>
    <w:qFormat/>
    <w:rsid w:val="008E672E"/>
    <w:rPr>
      <w:b/>
      <w:bCs/>
    </w:rPr>
  </w:style>
  <w:style w:type="paragraph" w:styleId="af">
    <w:name w:val="Balloon Text"/>
    <w:basedOn w:val="a"/>
    <w:link w:val="ae"/>
    <w:uiPriority w:val="99"/>
    <w:semiHidden/>
    <w:unhideWhenUsed/>
    <w:qFormat/>
    <w:rsid w:val="008E672E"/>
    <w:rPr>
      <w:rFonts w:ascii="Tahoma" w:hAnsi="Tahoma" w:cs="Tahoma"/>
      <w:sz w:val="16"/>
      <w:szCs w:val="16"/>
    </w:rPr>
  </w:style>
  <w:style w:type="numbering" w:customStyle="1" w:styleId="af6">
    <w:name w:val="Без списка"/>
    <w:uiPriority w:val="99"/>
    <w:semiHidden/>
    <w:unhideWhenUsed/>
    <w:qFormat/>
    <w:rsid w:val="004B38C3"/>
  </w:style>
  <w:style w:type="paragraph" w:customStyle="1" w:styleId="ConsPlusTitle">
    <w:name w:val="ConsPlusTitle"/>
    <w:qFormat/>
    <w:rsid w:val="00ED20B2"/>
    <w:pPr>
      <w:widowControl w:val="0"/>
    </w:pPr>
    <w:rPr>
      <w:rFonts w:ascii="Calibri" w:eastAsiaTheme="minorEastAsia" w:hAnsi="Calibri" w:cs="Calibri"/>
      <w:b/>
      <w:lang w:eastAsia="ru-RU"/>
    </w:rPr>
  </w:style>
  <w:style w:type="paragraph" w:styleId="af7">
    <w:name w:val="Normal (Web)"/>
    <w:basedOn w:val="a"/>
    <w:uiPriority w:val="99"/>
    <w:unhideWhenUsed/>
    <w:qFormat/>
    <w:rsid w:val="00ED20B2"/>
    <w:pPr>
      <w:spacing w:beforeAutospacing="1" w:afterAutospacing="1"/>
    </w:pPr>
    <w:rPr>
      <w:rFonts w:ascii="Times New Roman" w:hAnsi="Times New Roman"/>
      <w:lang w:val="ru-RU" w:eastAsia="ru-RU" w:bidi="ar-SA"/>
    </w:rPr>
  </w:style>
  <w:style w:type="character" w:styleId="af8">
    <w:name w:val="line number"/>
    <w:basedOn w:val="a0"/>
    <w:uiPriority w:val="99"/>
    <w:semiHidden/>
    <w:unhideWhenUsed/>
    <w:rsid w:val="000052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400533605/12000" TargetMode="External"/><Relationship Id="rId13" Type="http://schemas.openxmlformats.org/officeDocument/2006/relationships/package" Target="embeddings/______Microsoft_Office_PowerPoint1.sldx"/><Relationship Id="rId18" Type="http://schemas.openxmlformats.org/officeDocument/2006/relationships/hyperlink" Target="https://internet.garant.ru/document/redirect/12137975/0" TargetMode="External"/><Relationship Id="rId26" Type="http://schemas.openxmlformats.org/officeDocument/2006/relationships/hyperlink" Target="https://internet.garant.ru/document/redirect/4100000/10062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internet.garant.ru/document/redirect/4100000/1038" TargetMode="External"/><Relationship Id="rId34" Type="http://schemas.openxmlformats.org/officeDocument/2006/relationships/hyperlink" Target="https://internet.garant.ru/document/redirect/400533605/0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yperlink" Target="https://internet.garant.ru/document/redirect/12137975/5000" TargetMode="External"/><Relationship Id="rId25" Type="http://schemas.openxmlformats.org/officeDocument/2006/relationships/hyperlink" Target="https://internet.garant.ru/document/redirect/4100000/1091" TargetMode="External"/><Relationship Id="rId33" Type="http://schemas.openxmlformats.org/officeDocument/2006/relationships/hyperlink" Target="https://internet.garant.ru/document/redirect/400533605/11000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s://internet.garant.ru/document/redirect/4100000/10037" TargetMode="External"/><Relationship Id="rId29" Type="http://schemas.openxmlformats.org/officeDocument/2006/relationships/hyperlink" Target="https://internet.garant.ru/document/redirect/4100000/97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document/redirect/400533605/0" TargetMode="External"/><Relationship Id="rId24" Type="http://schemas.openxmlformats.org/officeDocument/2006/relationships/hyperlink" Target="https://internet.garant.ru/document/redirect/4100000/958" TargetMode="External"/><Relationship Id="rId32" Type="http://schemas.openxmlformats.org/officeDocument/2006/relationships/hyperlink" Target="https://internet.garant.ru/document/redirect/12184522/54" TargetMode="External"/><Relationship Id="rId37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hyperlink" Target="https://internet.garant.ru/document/redirect/4100000/9945" TargetMode="External"/><Relationship Id="rId28" Type="http://schemas.openxmlformats.org/officeDocument/2006/relationships/hyperlink" Target="https://internet.garant.ru/document/redirect/4100000/967" TargetMode="External"/><Relationship Id="rId36" Type="http://schemas.openxmlformats.org/officeDocument/2006/relationships/hyperlink" Target="https://internet.garant.ru/document/redirect/406417373/0" TargetMode="External"/><Relationship Id="rId10" Type="http://schemas.openxmlformats.org/officeDocument/2006/relationships/hyperlink" Target="https://internet.garant.ru/document/redirect/400533605/15000" TargetMode="External"/><Relationship Id="rId19" Type="http://schemas.openxmlformats.org/officeDocument/2006/relationships/image" Target="media/image2.png"/><Relationship Id="rId31" Type="http://schemas.openxmlformats.org/officeDocument/2006/relationships/hyperlink" Target="https://internet.garant.ru/document/redirect/12184522/5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400533605/0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internet.garant.ru/document/redirect/4100000/1040" TargetMode="External"/><Relationship Id="rId27" Type="http://schemas.openxmlformats.org/officeDocument/2006/relationships/hyperlink" Target="https://internet.garant.ru/document/redirect/4100000/966" TargetMode="External"/><Relationship Id="rId30" Type="http://schemas.openxmlformats.org/officeDocument/2006/relationships/hyperlink" Target="https://internet.garant.ru/document/redirect/4100000/0" TargetMode="External"/><Relationship Id="rId35" Type="http://schemas.openxmlformats.org/officeDocument/2006/relationships/hyperlink" Target="https://internet.garant.ru/document/redirect/403682806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C397DF-EC00-4E06-B6AA-3071368E8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5423</Words>
  <Characters>30917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сканер</dc:creator>
  <dc:description/>
  <cp:lastModifiedBy>I_Davydova</cp:lastModifiedBy>
  <cp:revision>20</cp:revision>
  <cp:lastPrinted>2025-10-06T05:47:00Z</cp:lastPrinted>
  <dcterms:created xsi:type="dcterms:W3CDTF">2025-09-12T05:46:00Z</dcterms:created>
  <dcterms:modified xsi:type="dcterms:W3CDTF">2025-10-06T05:50:00Z</dcterms:modified>
  <dc:language>ru-RU</dc:language>
</cp:coreProperties>
</file>